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6DA" w:rsidRPr="00E51E1F" w:rsidRDefault="00E51E1F" w:rsidP="00C53820">
      <w:pPr>
        <w:pBdr>
          <w:top w:val="single" w:sz="4" w:space="1" w:color="auto"/>
          <w:left w:val="single" w:sz="4" w:space="4" w:color="auto"/>
          <w:bottom w:val="single" w:sz="4" w:space="1" w:color="auto"/>
          <w:right w:val="single" w:sz="4" w:space="4" w:color="auto"/>
        </w:pBdr>
        <w:shd w:val="clear" w:color="auto" w:fill="00B050"/>
        <w:jc w:val="center"/>
        <w:rPr>
          <w:rFonts w:ascii="Comic Sans MS" w:hAnsi="Comic Sans MS"/>
          <w:sz w:val="28"/>
          <w:szCs w:val="28"/>
        </w:rPr>
      </w:pPr>
      <w:proofErr w:type="spellStart"/>
      <w:r w:rsidRPr="00E51E1F">
        <w:rPr>
          <w:rFonts w:ascii="Comic Sans MS" w:hAnsi="Comic Sans MS"/>
          <w:sz w:val="28"/>
          <w:szCs w:val="28"/>
        </w:rPr>
        <w:t>Wraysbury</w:t>
      </w:r>
      <w:proofErr w:type="spellEnd"/>
      <w:r w:rsidRPr="00E51E1F">
        <w:rPr>
          <w:rFonts w:ascii="Comic Sans MS" w:hAnsi="Comic Sans MS"/>
          <w:sz w:val="28"/>
          <w:szCs w:val="28"/>
        </w:rPr>
        <w:t xml:space="preserve"> Primary School Curriculum </w:t>
      </w:r>
      <w:proofErr w:type="gramStart"/>
      <w:r w:rsidRPr="00E51E1F">
        <w:rPr>
          <w:rFonts w:ascii="Comic Sans MS" w:hAnsi="Comic Sans MS"/>
          <w:sz w:val="28"/>
          <w:szCs w:val="28"/>
        </w:rPr>
        <w:t>Overview</w:t>
      </w:r>
      <w:r>
        <w:rPr>
          <w:rFonts w:ascii="Comic Sans MS" w:hAnsi="Comic Sans MS"/>
          <w:sz w:val="28"/>
          <w:szCs w:val="28"/>
        </w:rPr>
        <w:t xml:space="preserve"> :</w:t>
      </w:r>
      <w:proofErr w:type="gramEnd"/>
      <w:r>
        <w:rPr>
          <w:rFonts w:ascii="Comic Sans MS" w:hAnsi="Comic Sans MS"/>
          <w:sz w:val="28"/>
          <w:szCs w:val="28"/>
        </w:rPr>
        <w:t xml:space="preserve"> </w:t>
      </w:r>
      <w:r w:rsidR="009E1D4C">
        <w:rPr>
          <w:rFonts w:ascii="Comic Sans MS" w:hAnsi="Comic Sans MS"/>
          <w:sz w:val="28"/>
          <w:szCs w:val="28"/>
        </w:rPr>
        <w:t>History</w:t>
      </w:r>
    </w:p>
    <w:tbl>
      <w:tblPr>
        <w:tblStyle w:val="TableGrid"/>
        <w:tblW w:w="15519" w:type="dxa"/>
        <w:tblLook w:val="04A0" w:firstRow="1" w:lastRow="0" w:firstColumn="1" w:lastColumn="0" w:noHBand="0" w:noVBand="1"/>
      </w:tblPr>
      <w:tblGrid>
        <w:gridCol w:w="1858"/>
        <w:gridCol w:w="2020"/>
        <w:gridCol w:w="2022"/>
        <w:gridCol w:w="1737"/>
        <w:gridCol w:w="2785"/>
        <w:gridCol w:w="63"/>
        <w:gridCol w:w="1984"/>
        <w:gridCol w:w="737"/>
        <w:gridCol w:w="2240"/>
        <w:gridCol w:w="73"/>
      </w:tblGrid>
      <w:tr w:rsidR="00954EF0" w:rsidRPr="00D31D26" w:rsidTr="00064FEA">
        <w:tc>
          <w:tcPr>
            <w:tcW w:w="1858" w:type="dxa"/>
            <w:shd w:val="clear" w:color="auto" w:fill="00B050"/>
            <w:vAlign w:val="center"/>
          </w:tcPr>
          <w:p w:rsidR="00954EF0" w:rsidRPr="00D31D26" w:rsidRDefault="00954EF0" w:rsidP="00D31D26">
            <w:pPr>
              <w:jc w:val="center"/>
              <w:rPr>
                <w:rFonts w:ascii="Comic Sans MS" w:hAnsi="Comic Sans MS" w:cs="Arial"/>
                <w:sz w:val="26"/>
                <w:szCs w:val="26"/>
              </w:rPr>
            </w:pPr>
          </w:p>
        </w:tc>
        <w:tc>
          <w:tcPr>
            <w:tcW w:w="2020" w:type="dxa"/>
            <w:shd w:val="clear" w:color="auto" w:fill="00B050"/>
            <w:vAlign w:val="center"/>
          </w:tcPr>
          <w:p w:rsidR="00954EF0" w:rsidRPr="00D31D26" w:rsidRDefault="00954EF0" w:rsidP="00D31D26">
            <w:pPr>
              <w:jc w:val="center"/>
              <w:rPr>
                <w:rFonts w:ascii="Comic Sans MS" w:hAnsi="Comic Sans MS" w:cs="Arial"/>
                <w:sz w:val="26"/>
                <w:szCs w:val="26"/>
              </w:rPr>
            </w:pPr>
            <w:r w:rsidRPr="00D31D26">
              <w:rPr>
                <w:rFonts w:ascii="Comic Sans MS" w:hAnsi="Comic Sans MS" w:cs="Arial"/>
                <w:sz w:val="26"/>
                <w:szCs w:val="26"/>
              </w:rPr>
              <w:t>Autumn 1</w:t>
            </w:r>
          </w:p>
        </w:tc>
        <w:tc>
          <w:tcPr>
            <w:tcW w:w="2022" w:type="dxa"/>
            <w:shd w:val="clear" w:color="auto" w:fill="00B050"/>
            <w:vAlign w:val="center"/>
          </w:tcPr>
          <w:p w:rsidR="00954EF0" w:rsidRPr="00D31D26" w:rsidRDefault="00954EF0" w:rsidP="00D31D26">
            <w:pPr>
              <w:jc w:val="center"/>
              <w:rPr>
                <w:rFonts w:ascii="Comic Sans MS" w:hAnsi="Comic Sans MS" w:cs="Arial"/>
                <w:sz w:val="26"/>
                <w:szCs w:val="26"/>
              </w:rPr>
            </w:pPr>
            <w:r w:rsidRPr="00D31D26">
              <w:rPr>
                <w:rFonts w:ascii="Comic Sans MS" w:hAnsi="Comic Sans MS" w:cs="Arial"/>
                <w:sz w:val="26"/>
                <w:szCs w:val="26"/>
              </w:rPr>
              <w:t>Autumn 2</w:t>
            </w:r>
          </w:p>
        </w:tc>
        <w:tc>
          <w:tcPr>
            <w:tcW w:w="1737" w:type="dxa"/>
            <w:shd w:val="clear" w:color="auto" w:fill="00B050"/>
            <w:vAlign w:val="center"/>
          </w:tcPr>
          <w:p w:rsidR="00954EF0" w:rsidRPr="00D31D26" w:rsidRDefault="00954EF0" w:rsidP="00D31D26">
            <w:pPr>
              <w:jc w:val="center"/>
              <w:rPr>
                <w:rFonts w:ascii="Comic Sans MS" w:hAnsi="Comic Sans MS" w:cs="Arial"/>
                <w:sz w:val="26"/>
                <w:szCs w:val="26"/>
              </w:rPr>
            </w:pPr>
            <w:r w:rsidRPr="00D31D26">
              <w:rPr>
                <w:rFonts w:ascii="Comic Sans MS" w:hAnsi="Comic Sans MS" w:cs="Arial"/>
                <w:sz w:val="26"/>
                <w:szCs w:val="26"/>
              </w:rPr>
              <w:t>Spring 1</w:t>
            </w:r>
          </w:p>
        </w:tc>
        <w:tc>
          <w:tcPr>
            <w:tcW w:w="2785" w:type="dxa"/>
            <w:shd w:val="clear" w:color="auto" w:fill="00B050"/>
            <w:vAlign w:val="center"/>
          </w:tcPr>
          <w:p w:rsidR="00954EF0" w:rsidRPr="00D31D26" w:rsidRDefault="00954EF0" w:rsidP="00D31D26">
            <w:pPr>
              <w:jc w:val="center"/>
              <w:rPr>
                <w:rFonts w:ascii="Comic Sans MS" w:hAnsi="Comic Sans MS" w:cs="Arial"/>
                <w:sz w:val="26"/>
                <w:szCs w:val="26"/>
              </w:rPr>
            </w:pPr>
            <w:r w:rsidRPr="00D31D26">
              <w:rPr>
                <w:rFonts w:ascii="Comic Sans MS" w:hAnsi="Comic Sans MS" w:cs="Arial"/>
                <w:sz w:val="26"/>
                <w:szCs w:val="26"/>
              </w:rPr>
              <w:t>Spring 2</w:t>
            </w:r>
          </w:p>
        </w:tc>
        <w:tc>
          <w:tcPr>
            <w:tcW w:w="2047" w:type="dxa"/>
            <w:gridSpan w:val="2"/>
            <w:shd w:val="clear" w:color="auto" w:fill="00B050"/>
            <w:vAlign w:val="center"/>
          </w:tcPr>
          <w:p w:rsidR="00954EF0" w:rsidRPr="00D31D26" w:rsidRDefault="00954EF0" w:rsidP="00D31D26">
            <w:pPr>
              <w:jc w:val="center"/>
              <w:rPr>
                <w:rFonts w:ascii="Comic Sans MS" w:hAnsi="Comic Sans MS" w:cs="Arial"/>
                <w:sz w:val="26"/>
                <w:szCs w:val="26"/>
              </w:rPr>
            </w:pPr>
            <w:r w:rsidRPr="00D31D26">
              <w:rPr>
                <w:rFonts w:ascii="Comic Sans MS" w:hAnsi="Comic Sans MS" w:cs="Arial"/>
                <w:sz w:val="26"/>
                <w:szCs w:val="26"/>
              </w:rPr>
              <w:t>Summer 1</w:t>
            </w:r>
          </w:p>
        </w:tc>
        <w:tc>
          <w:tcPr>
            <w:tcW w:w="3050" w:type="dxa"/>
            <w:gridSpan w:val="3"/>
            <w:shd w:val="clear" w:color="auto" w:fill="00B050"/>
            <w:vAlign w:val="center"/>
          </w:tcPr>
          <w:p w:rsidR="00954EF0" w:rsidRPr="00D31D26" w:rsidRDefault="00954EF0" w:rsidP="00D31D26">
            <w:pPr>
              <w:jc w:val="center"/>
              <w:rPr>
                <w:rFonts w:ascii="Comic Sans MS" w:hAnsi="Comic Sans MS" w:cs="Arial"/>
                <w:sz w:val="26"/>
                <w:szCs w:val="26"/>
              </w:rPr>
            </w:pPr>
            <w:r w:rsidRPr="00D31D26">
              <w:rPr>
                <w:rFonts w:ascii="Comic Sans MS" w:hAnsi="Comic Sans MS" w:cs="Arial"/>
                <w:sz w:val="26"/>
                <w:szCs w:val="26"/>
              </w:rPr>
              <w:t>Summer 2</w:t>
            </w:r>
          </w:p>
        </w:tc>
      </w:tr>
      <w:tr w:rsidR="00064FEA" w:rsidRPr="00D31D26" w:rsidTr="00064FEA">
        <w:tc>
          <w:tcPr>
            <w:tcW w:w="1858" w:type="dxa"/>
            <w:shd w:val="clear" w:color="auto" w:fill="00B050"/>
            <w:vAlign w:val="center"/>
          </w:tcPr>
          <w:p w:rsidR="00064FEA" w:rsidRPr="00D31D26" w:rsidRDefault="00692E02" w:rsidP="00064FEA">
            <w:pPr>
              <w:jc w:val="center"/>
              <w:rPr>
                <w:rFonts w:ascii="Comic Sans MS" w:hAnsi="Comic Sans MS" w:cs="Arial"/>
                <w:sz w:val="26"/>
                <w:szCs w:val="26"/>
              </w:rPr>
            </w:pPr>
            <w:r>
              <w:rPr>
                <w:rFonts w:ascii="Comic Sans MS" w:hAnsi="Comic Sans MS" w:cs="Arial"/>
                <w:sz w:val="26"/>
                <w:szCs w:val="26"/>
              </w:rPr>
              <w:t>Reception</w:t>
            </w:r>
          </w:p>
        </w:tc>
        <w:tc>
          <w:tcPr>
            <w:tcW w:w="2020" w:type="dxa"/>
            <w:shd w:val="clear" w:color="auto" w:fill="D9D9D9" w:themeFill="background1" w:themeFillShade="D9"/>
            <w:vAlign w:val="center"/>
          </w:tcPr>
          <w:p w:rsidR="00064FEA" w:rsidRDefault="00064FEA" w:rsidP="00064FEA">
            <w:pPr>
              <w:jc w:val="center"/>
              <w:rPr>
                <w:rFonts w:ascii="Comic Sans MS" w:hAnsi="Comic Sans MS"/>
                <w:b/>
                <w:color w:val="FF0000"/>
                <w:sz w:val="16"/>
                <w:szCs w:val="16"/>
              </w:rPr>
            </w:pPr>
            <w:r w:rsidRPr="00BB07CA">
              <w:rPr>
                <w:rFonts w:ascii="Comic Sans MS" w:hAnsi="Comic Sans MS"/>
                <w:b/>
                <w:color w:val="FF0000"/>
                <w:sz w:val="16"/>
                <w:szCs w:val="16"/>
              </w:rPr>
              <w:t>Important people in our lives</w:t>
            </w:r>
          </w:p>
          <w:p w:rsidR="00692E02" w:rsidRPr="00692E02" w:rsidRDefault="00692E02" w:rsidP="00064FEA">
            <w:pPr>
              <w:jc w:val="center"/>
              <w:rPr>
                <w:rFonts w:ascii="Comic Sans MS" w:hAnsi="Comic Sans MS"/>
                <w:b/>
                <w:color w:val="0070C0"/>
                <w:sz w:val="16"/>
                <w:szCs w:val="16"/>
              </w:rPr>
            </w:pPr>
            <w:r w:rsidRPr="00692E02">
              <w:rPr>
                <w:rFonts w:ascii="Comic Sans MS" w:hAnsi="Comic Sans MS"/>
                <w:b/>
                <w:color w:val="0070C0"/>
                <w:sz w:val="16"/>
                <w:szCs w:val="16"/>
              </w:rPr>
              <w:t>Family</w:t>
            </w:r>
          </w:p>
          <w:p w:rsidR="00064FEA" w:rsidRPr="00D812FC" w:rsidRDefault="00064FEA" w:rsidP="00064FEA">
            <w:pPr>
              <w:rPr>
                <w:rFonts w:ascii="Calibri Light" w:hAnsi="Calibri Light" w:cs="Calibri Light"/>
                <w:sz w:val="16"/>
                <w:szCs w:val="16"/>
              </w:rPr>
            </w:pPr>
            <w:r w:rsidRPr="00D812FC">
              <w:rPr>
                <w:rFonts w:ascii="Calibri Light" w:hAnsi="Calibri Light" w:cs="Calibri Light"/>
                <w:sz w:val="16"/>
                <w:szCs w:val="16"/>
              </w:rPr>
              <w:t xml:space="preserve">Talk about members of </w:t>
            </w:r>
            <w:bookmarkStart w:id="0" w:name="_GoBack"/>
            <w:bookmarkEnd w:id="0"/>
            <w:r w:rsidRPr="00D812FC">
              <w:rPr>
                <w:rFonts w:ascii="Calibri Light" w:hAnsi="Calibri Light" w:cs="Calibri Light"/>
                <w:sz w:val="16"/>
                <w:szCs w:val="16"/>
              </w:rPr>
              <w:t>their immediate family and community.</w:t>
            </w:r>
          </w:p>
        </w:tc>
        <w:tc>
          <w:tcPr>
            <w:tcW w:w="2022" w:type="dxa"/>
            <w:shd w:val="clear" w:color="auto" w:fill="D9D9D9" w:themeFill="background1" w:themeFillShade="D9"/>
            <w:vAlign w:val="center"/>
          </w:tcPr>
          <w:p w:rsidR="00064FEA" w:rsidRPr="00BB07CA" w:rsidRDefault="00064FEA" w:rsidP="00064FEA">
            <w:pPr>
              <w:rPr>
                <w:rFonts w:ascii="Comic Sans MS" w:hAnsi="Comic Sans MS"/>
                <w:b/>
                <w:color w:val="FF0000"/>
                <w:sz w:val="16"/>
                <w:szCs w:val="16"/>
              </w:rPr>
            </w:pPr>
            <w:r w:rsidRPr="00BB07CA">
              <w:rPr>
                <w:rFonts w:ascii="Comic Sans MS" w:hAnsi="Comic Sans MS"/>
                <w:b/>
                <w:color w:val="FF0000"/>
                <w:sz w:val="16"/>
                <w:szCs w:val="16"/>
              </w:rPr>
              <w:t>Why do we celebrate?</w:t>
            </w:r>
            <w:r>
              <w:rPr>
                <w:rFonts w:ascii="Comic Sans MS" w:hAnsi="Comic Sans MS"/>
                <w:b/>
                <w:color w:val="FF0000"/>
                <w:sz w:val="16"/>
                <w:szCs w:val="16"/>
              </w:rPr>
              <w:t xml:space="preserve"> </w:t>
            </w:r>
            <w:r>
              <w:rPr>
                <w:rFonts w:ascii="Comic Sans MS" w:hAnsi="Comic Sans MS"/>
                <w:b/>
                <w:color w:val="0070C0"/>
                <w:sz w:val="16"/>
                <w:szCs w:val="16"/>
              </w:rPr>
              <w:t>Diwali, Bonfire Night</w:t>
            </w:r>
          </w:p>
          <w:p w:rsidR="00064FEA" w:rsidRPr="00D812FC" w:rsidRDefault="00064FEA" w:rsidP="00064FEA">
            <w:pPr>
              <w:rPr>
                <w:rFonts w:ascii="Calibri Light" w:hAnsi="Calibri Light" w:cs="Calibri Light"/>
                <w:sz w:val="16"/>
                <w:szCs w:val="16"/>
              </w:rPr>
            </w:pPr>
            <w:r w:rsidRPr="00D812FC">
              <w:rPr>
                <w:rFonts w:ascii="Calibri Light" w:hAnsi="Calibri Light" w:cs="Calibri Light"/>
                <w:sz w:val="16"/>
                <w:szCs w:val="16"/>
              </w:rPr>
              <w:t>Recognise that people have different beliefs and celebrate special times in different ways.</w:t>
            </w:r>
          </w:p>
          <w:p w:rsidR="00064FEA" w:rsidRDefault="00064FEA" w:rsidP="00064FEA">
            <w:pPr>
              <w:rPr>
                <w:rFonts w:ascii="Calibri Light" w:hAnsi="Calibri Light" w:cs="Calibri Light"/>
                <w:sz w:val="16"/>
                <w:szCs w:val="16"/>
              </w:rPr>
            </w:pPr>
            <w:r w:rsidRPr="00BB07CA">
              <w:rPr>
                <w:rFonts w:ascii="Calibri Light" w:hAnsi="Calibri Light" w:cs="Calibri Light"/>
                <w:sz w:val="16"/>
                <w:szCs w:val="16"/>
              </w:rPr>
              <w:t>Comment on images of familiar situations in the past.</w:t>
            </w:r>
          </w:p>
          <w:p w:rsidR="00064FEA" w:rsidRPr="00BB07CA" w:rsidRDefault="00064FEA" w:rsidP="00064FEA">
            <w:pPr>
              <w:rPr>
                <w:rFonts w:ascii="Calibri Light" w:hAnsi="Calibri Light" w:cs="Calibri Light"/>
                <w:sz w:val="16"/>
                <w:szCs w:val="16"/>
              </w:rPr>
            </w:pPr>
            <w:r w:rsidRPr="00D812FC">
              <w:rPr>
                <w:rFonts w:ascii="Calibri Light" w:hAnsi="Calibri Light" w:cs="Calibri Light"/>
                <w:sz w:val="16"/>
                <w:szCs w:val="16"/>
              </w:rPr>
              <w:t>Compare and contrast characters from stories, including figures from the past.</w:t>
            </w:r>
          </w:p>
        </w:tc>
        <w:tc>
          <w:tcPr>
            <w:tcW w:w="1737" w:type="dxa"/>
            <w:shd w:val="clear" w:color="auto" w:fill="D9D9D9" w:themeFill="background1" w:themeFillShade="D9"/>
            <w:vAlign w:val="center"/>
          </w:tcPr>
          <w:p w:rsidR="00064FEA" w:rsidRDefault="00064FEA" w:rsidP="00064FEA">
            <w:pPr>
              <w:rPr>
                <w:rFonts w:ascii="Comic Sans MS" w:hAnsi="Comic Sans MS" w:cs="Calibri Light"/>
                <w:b/>
                <w:color w:val="FF0000"/>
                <w:sz w:val="16"/>
                <w:szCs w:val="16"/>
              </w:rPr>
            </w:pPr>
            <w:r w:rsidRPr="00D812FC">
              <w:rPr>
                <w:rFonts w:ascii="Comic Sans MS" w:hAnsi="Comic Sans MS" w:cs="Calibri Light"/>
                <w:b/>
                <w:color w:val="FF0000"/>
                <w:sz w:val="16"/>
                <w:szCs w:val="16"/>
              </w:rPr>
              <w:t xml:space="preserve">Famous explorers </w:t>
            </w:r>
            <w:r>
              <w:rPr>
                <w:rFonts w:ascii="Comic Sans MS" w:hAnsi="Comic Sans MS" w:cs="Calibri Light"/>
                <w:b/>
                <w:color w:val="FF0000"/>
                <w:sz w:val="16"/>
                <w:szCs w:val="16"/>
              </w:rPr>
              <w:t>-</w:t>
            </w:r>
          </w:p>
          <w:p w:rsidR="00064FEA" w:rsidRPr="00064FEA" w:rsidRDefault="00064FEA" w:rsidP="00064FEA">
            <w:pPr>
              <w:rPr>
                <w:rFonts w:ascii="Comic Sans MS" w:hAnsi="Comic Sans MS" w:cs="Calibri Light"/>
                <w:b/>
                <w:color w:val="0070C0"/>
                <w:sz w:val="16"/>
                <w:szCs w:val="16"/>
              </w:rPr>
            </w:pPr>
            <w:r w:rsidRPr="00064FEA">
              <w:rPr>
                <w:rFonts w:ascii="Comic Sans MS" w:hAnsi="Comic Sans MS" w:cs="Calibri Light"/>
                <w:b/>
                <w:color w:val="0070C0"/>
                <w:sz w:val="16"/>
                <w:szCs w:val="16"/>
              </w:rPr>
              <w:t>Ernest Shackleton</w:t>
            </w:r>
          </w:p>
          <w:p w:rsidR="00064FEA" w:rsidRPr="00D812FC" w:rsidRDefault="00064FEA" w:rsidP="00064FEA">
            <w:pPr>
              <w:rPr>
                <w:rFonts w:ascii="Calibri Light" w:hAnsi="Calibri Light" w:cs="Calibri Light"/>
                <w:sz w:val="16"/>
                <w:szCs w:val="16"/>
              </w:rPr>
            </w:pPr>
            <w:r w:rsidRPr="00D812FC">
              <w:rPr>
                <w:rFonts w:ascii="Calibri Light" w:hAnsi="Calibri Light" w:cs="Calibri Light"/>
                <w:sz w:val="16"/>
                <w:szCs w:val="16"/>
              </w:rPr>
              <w:t>Compare and contrast characters from stories, including figures from the past.</w:t>
            </w:r>
          </w:p>
        </w:tc>
        <w:tc>
          <w:tcPr>
            <w:tcW w:w="2785" w:type="dxa"/>
            <w:shd w:val="clear" w:color="auto" w:fill="D9D9D9" w:themeFill="background1" w:themeFillShade="D9"/>
            <w:vAlign w:val="center"/>
          </w:tcPr>
          <w:p w:rsidR="00064FEA" w:rsidRPr="00486366" w:rsidRDefault="00064FEA" w:rsidP="00064FEA">
            <w:pPr>
              <w:jc w:val="center"/>
              <w:rPr>
                <w:rFonts w:ascii="Calibri Light" w:hAnsi="Calibri Light" w:cs="Calibri Light"/>
                <w:b/>
                <w:sz w:val="16"/>
                <w:szCs w:val="16"/>
              </w:rPr>
            </w:pPr>
          </w:p>
        </w:tc>
        <w:tc>
          <w:tcPr>
            <w:tcW w:w="2047" w:type="dxa"/>
            <w:gridSpan w:val="2"/>
            <w:shd w:val="clear" w:color="auto" w:fill="D9D9D9" w:themeFill="background1" w:themeFillShade="D9"/>
            <w:vAlign w:val="center"/>
          </w:tcPr>
          <w:p w:rsidR="00064FEA" w:rsidRDefault="00064FEA" w:rsidP="00064FEA">
            <w:pPr>
              <w:rPr>
                <w:rFonts w:ascii="Comic Sans MS" w:hAnsi="Comic Sans MS" w:cs="Calibri Light"/>
                <w:b/>
                <w:color w:val="FF0000"/>
                <w:sz w:val="16"/>
                <w:szCs w:val="16"/>
              </w:rPr>
            </w:pPr>
            <w:r w:rsidRPr="00D812FC">
              <w:rPr>
                <w:rFonts w:ascii="Comic Sans MS" w:hAnsi="Comic Sans MS" w:cs="Calibri Light"/>
                <w:b/>
                <w:color w:val="FF0000"/>
                <w:sz w:val="16"/>
                <w:szCs w:val="16"/>
              </w:rPr>
              <w:t xml:space="preserve">Famous explorers </w:t>
            </w:r>
            <w:r>
              <w:rPr>
                <w:rFonts w:ascii="Comic Sans MS" w:hAnsi="Comic Sans MS" w:cs="Calibri Light"/>
                <w:b/>
                <w:color w:val="FF0000"/>
                <w:sz w:val="16"/>
                <w:szCs w:val="16"/>
              </w:rPr>
              <w:t>-</w:t>
            </w:r>
          </w:p>
          <w:p w:rsidR="00064FEA" w:rsidRPr="00064FEA" w:rsidRDefault="00064FEA" w:rsidP="00064FEA">
            <w:pPr>
              <w:rPr>
                <w:rFonts w:ascii="Comic Sans MS" w:hAnsi="Comic Sans MS" w:cs="Calibri Light"/>
                <w:b/>
                <w:color w:val="0070C0"/>
                <w:sz w:val="16"/>
                <w:szCs w:val="16"/>
              </w:rPr>
            </w:pPr>
            <w:r w:rsidRPr="00064FEA">
              <w:rPr>
                <w:rFonts w:ascii="Comic Sans MS" w:hAnsi="Comic Sans MS" w:cs="Calibri Light"/>
                <w:b/>
                <w:color w:val="0070C0"/>
                <w:sz w:val="16"/>
                <w:szCs w:val="16"/>
              </w:rPr>
              <w:t>Charles Darwin/ Henry Bates</w:t>
            </w:r>
          </w:p>
          <w:p w:rsidR="00064FEA" w:rsidRPr="00486366" w:rsidRDefault="00064FEA" w:rsidP="00064FEA">
            <w:pPr>
              <w:rPr>
                <w:rFonts w:ascii="Calibri Light" w:hAnsi="Calibri Light" w:cs="Calibri Light"/>
                <w:b/>
                <w:sz w:val="16"/>
                <w:szCs w:val="16"/>
              </w:rPr>
            </w:pPr>
            <w:r w:rsidRPr="00D812FC">
              <w:rPr>
                <w:rFonts w:ascii="Calibri Light" w:hAnsi="Calibri Light" w:cs="Calibri Light"/>
                <w:sz w:val="16"/>
                <w:szCs w:val="16"/>
              </w:rPr>
              <w:t>Compare and contrast characters from stories, including figures from the past</w:t>
            </w:r>
          </w:p>
        </w:tc>
        <w:tc>
          <w:tcPr>
            <w:tcW w:w="3050" w:type="dxa"/>
            <w:gridSpan w:val="3"/>
            <w:shd w:val="clear" w:color="auto" w:fill="D9D9D9" w:themeFill="background1" w:themeFillShade="D9"/>
            <w:vAlign w:val="center"/>
          </w:tcPr>
          <w:p w:rsidR="00064FEA" w:rsidRPr="00486366" w:rsidRDefault="00064FEA" w:rsidP="00064FEA">
            <w:pPr>
              <w:jc w:val="center"/>
              <w:rPr>
                <w:rFonts w:ascii="Calibri Light" w:hAnsi="Calibri Light" w:cs="Calibri Light"/>
                <w:b/>
                <w:sz w:val="16"/>
                <w:szCs w:val="16"/>
              </w:rPr>
            </w:pPr>
          </w:p>
        </w:tc>
      </w:tr>
      <w:tr w:rsidR="00954EF0" w:rsidRPr="00D31D26" w:rsidTr="00064FEA">
        <w:trPr>
          <w:trHeight w:val="3998"/>
        </w:trPr>
        <w:tc>
          <w:tcPr>
            <w:tcW w:w="1858" w:type="dxa"/>
            <w:shd w:val="clear" w:color="auto" w:fill="00B050"/>
            <w:vAlign w:val="center"/>
          </w:tcPr>
          <w:p w:rsidR="00954EF0" w:rsidRPr="00D31D26" w:rsidRDefault="00954EF0" w:rsidP="00D31D26">
            <w:pPr>
              <w:jc w:val="center"/>
              <w:rPr>
                <w:rFonts w:ascii="Comic Sans MS" w:hAnsi="Comic Sans MS" w:cs="Arial"/>
                <w:sz w:val="26"/>
                <w:szCs w:val="26"/>
              </w:rPr>
            </w:pPr>
            <w:r w:rsidRPr="00D31D26">
              <w:rPr>
                <w:rFonts w:ascii="Comic Sans MS" w:hAnsi="Comic Sans MS" w:cs="Arial"/>
                <w:sz w:val="26"/>
                <w:szCs w:val="26"/>
              </w:rPr>
              <w:t>Year 1</w:t>
            </w:r>
          </w:p>
        </w:tc>
        <w:tc>
          <w:tcPr>
            <w:tcW w:w="2020" w:type="dxa"/>
            <w:shd w:val="clear" w:color="auto" w:fill="D9D9D9" w:themeFill="background1" w:themeFillShade="D9"/>
            <w:vAlign w:val="center"/>
          </w:tcPr>
          <w:p w:rsidR="00064FEA" w:rsidRDefault="00954EF0" w:rsidP="00E92C9E">
            <w:pPr>
              <w:spacing w:line="276" w:lineRule="auto"/>
              <w:rPr>
                <w:rFonts w:ascii="Calibri Light" w:hAnsi="Calibri Light" w:cs="Calibri Light"/>
                <w:b/>
                <w:color w:val="FF0000"/>
                <w:sz w:val="16"/>
                <w:szCs w:val="16"/>
                <w:u w:val="single"/>
              </w:rPr>
            </w:pPr>
            <w:r w:rsidRPr="00527548">
              <w:rPr>
                <w:rFonts w:ascii="Calibri Light" w:hAnsi="Calibri Light" w:cs="Calibri Light"/>
                <w:b/>
                <w:color w:val="FF0000"/>
                <w:sz w:val="16"/>
                <w:szCs w:val="16"/>
              </w:rPr>
              <w:t xml:space="preserve">Changes within living memory </w:t>
            </w:r>
          </w:p>
          <w:p w:rsidR="00954EF0" w:rsidRPr="00527548" w:rsidRDefault="00954EF0" w:rsidP="00E92C9E">
            <w:pPr>
              <w:spacing w:line="276" w:lineRule="auto"/>
              <w:rPr>
                <w:rFonts w:ascii="Calibri Light" w:hAnsi="Calibri Light" w:cs="Calibri Light"/>
                <w:b/>
                <w:color w:val="FF0000"/>
                <w:sz w:val="16"/>
                <w:szCs w:val="16"/>
              </w:rPr>
            </w:pPr>
            <w:r w:rsidRPr="00E85604">
              <w:rPr>
                <w:rFonts w:ascii="Calibri Light" w:hAnsi="Calibri Light" w:cs="Calibri Light"/>
                <w:b/>
                <w:color w:val="0070C0"/>
                <w:sz w:val="16"/>
                <w:szCs w:val="16"/>
                <w:u w:val="single"/>
              </w:rPr>
              <w:t>Rags to Riches</w:t>
            </w:r>
          </w:p>
          <w:p w:rsidR="00954EF0" w:rsidRDefault="00954EF0" w:rsidP="00E92C9E">
            <w:pPr>
              <w:spacing w:line="276" w:lineRule="auto"/>
              <w:rPr>
                <w:rFonts w:ascii="Calibri Light" w:hAnsi="Calibri Light" w:cs="Calibri Light"/>
                <w:sz w:val="16"/>
                <w:szCs w:val="16"/>
              </w:rPr>
            </w:pPr>
            <w:r w:rsidRPr="00527548">
              <w:rPr>
                <w:rFonts w:ascii="Calibri Light" w:hAnsi="Calibri Light" w:cs="Calibri Light"/>
                <w:sz w:val="16"/>
                <w:szCs w:val="16"/>
              </w:rPr>
              <w:t>Children will be learning the difference between things from the past and the present using toys as their stimulus. They will have the opportunity to investigate</w:t>
            </w:r>
            <w:r>
              <w:rPr>
                <w:rFonts w:ascii="Calibri Light" w:hAnsi="Calibri Light" w:cs="Calibri Light"/>
                <w:sz w:val="16"/>
                <w:szCs w:val="16"/>
              </w:rPr>
              <w:t>, compare</w:t>
            </w:r>
            <w:r w:rsidRPr="00527548">
              <w:rPr>
                <w:rFonts w:ascii="Calibri Light" w:hAnsi="Calibri Light" w:cs="Calibri Light"/>
                <w:sz w:val="16"/>
                <w:szCs w:val="16"/>
              </w:rPr>
              <w:t xml:space="preserve"> and sort artefacts (toys) from the past and use a timeline to order them and </w:t>
            </w:r>
            <w:r>
              <w:rPr>
                <w:rFonts w:ascii="Calibri Light" w:hAnsi="Calibri Light" w:cs="Calibri Light"/>
                <w:sz w:val="16"/>
                <w:szCs w:val="16"/>
              </w:rPr>
              <w:t>describe</w:t>
            </w:r>
            <w:r w:rsidRPr="00527548">
              <w:rPr>
                <w:rFonts w:ascii="Calibri Light" w:hAnsi="Calibri Light" w:cs="Calibri Light"/>
                <w:sz w:val="16"/>
                <w:szCs w:val="16"/>
              </w:rPr>
              <w:t xml:space="preserve"> how they have changed over time. </w:t>
            </w:r>
          </w:p>
          <w:p w:rsidR="00954EF0" w:rsidRDefault="00954EF0" w:rsidP="00E92C9E">
            <w:pPr>
              <w:spacing w:line="276" w:lineRule="auto"/>
              <w:rPr>
                <w:rFonts w:ascii="Calibri Light" w:hAnsi="Calibri Light" w:cs="Calibri Light"/>
                <w:sz w:val="16"/>
                <w:szCs w:val="16"/>
              </w:rPr>
            </w:pPr>
          </w:p>
          <w:p w:rsidR="00954EF0" w:rsidRDefault="00954EF0" w:rsidP="00E92C9E">
            <w:pPr>
              <w:spacing w:line="276" w:lineRule="auto"/>
              <w:rPr>
                <w:rFonts w:ascii="Calibri Light" w:hAnsi="Calibri Light" w:cs="Calibri Light"/>
                <w:sz w:val="16"/>
                <w:szCs w:val="16"/>
              </w:rPr>
            </w:pPr>
          </w:p>
          <w:p w:rsidR="00954EF0" w:rsidRPr="00527548" w:rsidRDefault="00954EF0" w:rsidP="00E92C9E">
            <w:pPr>
              <w:spacing w:line="276" w:lineRule="auto"/>
              <w:rPr>
                <w:rFonts w:ascii="Calibri Light" w:hAnsi="Calibri Light" w:cs="Calibri Light"/>
                <w:sz w:val="16"/>
                <w:szCs w:val="16"/>
              </w:rPr>
            </w:pPr>
          </w:p>
        </w:tc>
        <w:tc>
          <w:tcPr>
            <w:tcW w:w="2022" w:type="dxa"/>
            <w:shd w:val="clear" w:color="auto" w:fill="D9D9D9" w:themeFill="background1" w:themeFillShade="D9"/>
            <w:vAlign w:val="center"/>
          </w:tcPr>
          <w:p w:rsidR="00954EF0" w:rsidRPr="00486366" w:rsidRDefault="00954EF0" w:rsidP="00E51E1F">
            <w:pPr>
              <w:spacing w:line="276" w:lineRule="auto"/>
              <w:jc w:val="center"/>
              <w:rPr>
                <w:rFonts w:ascii="Calibri Light" w:hAnsi="Calibri Light" w:cs="Calibri Light"/>
                <w:b/>
                <w:sz w:val="16"/>
                <w:szCs w:val="16"/>
              </w:rPr>
            </w:pPr>
          </w:p>
        </w:tc>
        <w:tc>
          <w:tcPr>
            <w:tcW w:w="1737" w:type="dxa"/>
            <w:shd w:val="clear" w:color="auto" w:fill="D9D9D9" w:themeFill="background1" w:themeFillShade="D9"/>
            <w:vAlign w:val="center"/>
          </w:tcPr>
          <w:p w:rsidR="00954EF0" w:rsidRDefault="00954EF0" w:rsidP="00527548">
            <w:pPr>
              <w:jc w:val="center"/>
              <w:rPr>
                <w:rFonts w:ascii="Calibri Light" w:hAnsi="Calibri Light" w:cs="Calibri Light"/>
                <w:b/>
                <w:color w:val="FF0000"/>
                <w:sz w:val="16"/>
                <w:szCs w:val="16"/>
              </w:rPr>
            </w:pPr>
            <w:r w:rsidRPr="00527548">
              <w:rPr>
                <w:rFonts w:ascii="Calibri Light" w:hAnsi="Calibri Light" w:cs="Calibri Light"/>
                <w:b/>
                <w:color w:val="FF0000"/>
                <w:sz w:val="16"/>
                <w:szCs w:val="16"/>
              </w:rPr>
              <w:t>Significant Individuals in the past – Neil Armstrong, Buzz Aldrin and Helen Sharman</w:t>
            </w:r>
          </w:p>
          <w:p w:rsidR="00954EF0" w:rsidRPr="007D20CD" w:rsidRDefault="00954EF0" w:rsidP="00527548">
            <w:pPr>
              <w:jc w:val="center"/>
              <w:rPr>
                <w:rFonts w:ascii="Calibri Light" w:hAnsi="Calibri Light" w:cs="Calibri Light"/>
                <w:b/>
                <w:color w:val="0070C0"/>
                <w:sz w:val="16"/>
                <w:szCs w:val="16"/>
                <w:u w:val="single"/>
              </w:rPr>
            </w:pPr>
            <w:r w:rsidRPr="007D20CD">
              <w:rPr>
                <w:rFonts w:ascii="Calibri Light" w:hAnsi="Calibri Light" w:cs="Calibri Light"/>
                <w:b/>
                <w:color w:val="0070C0"/>
                <w:sz w:val="16"/>
                <w:szCs w:val="16"/>
                <w:u w:val="single"/>
              </w:rPr>
              <w:t>To Infinity and Beyond</w:t>
            </w:r>
          </w:p>
          <w:p w:rsidR="00954EF0" w:rsidRPr="00527548" w:rsidRDefault="00954EF0" w:rsidP="00527548">
            <w:pPr>
              <w:rPr>
                <w:rFonts w:ascii="Calibri Light" w:hAnsi="Calibri Light" w:cs="Calibri Light"/>
                <w:color w:val="FF0000"/>
                <w:sz w:val="16"/>
                <w:szCs w:val="16"/>
              </w:rPr>
            </w:pPr>
            <w:r w:rsidRPr="00527548">
              <w:rPr>
                <w:rFonts w:ascii="Calibri Light" w:hAnsi="Calibri Light" w:cs="Calibri Light"/>
                <w:sz w:val="16"/>
                <w:szCs w:val="16"/>
              </w:rPr>
              <w:t>Child</w:t>
            </w:r>
            <w:r>
              <w:rPr>
                <w:rFonts w:ascii="Calibri Light" w:hAnsi="Calibri Light" w:cs="Calibri Light"/>
                <w:sz w:val="16"/>
                <w:szCs w:val="16"/>
              </w:rPr>
              <w:t xml:space="preserve">ren will learn about the lives of </w:t>
            </w:r>
            <w:r w:rsidRPr="007D20CD">
              <w:rPr>
                <w:rFonts w:ascii="Calibri Light" w:hAnsi="Calibri Light" w:cs="Calibri Light"/>
                <w:sz w:val="16"/>
                <w:szCs w:val="16"/>
              </w:rPr>
              <w:t>Neil Armstrong, Tim Peake and Helen Sharman</w:t>
            </w:r>
            <w:r>
              <w:rPr>
                <w:rFonts w:ascii="Calibri Light" w:hAnsi="Calibri Light" w:cs="Calibri Light"/>
                <w:sz w:val="16"/>
                <w:szCs w:val="16"/>
              </w:rPr>
              <w:t xml:space="preserve"> and the impact that these significant historical figures have on our lives today. They will timeline key </w:t>
            </w:r>
            <w:proofErr w:type="spellStart"/>
            <w:r>
              <w:rPr>
                <w:rFonts w:ascii="Calibri Light" w:hAnsi="Calibri Light" w:cs="Calibri Light"/>
                <w:sz w:val="16"/>
                <w:szCs w:val="16"/>
              </w:rPr>
              <w:t>spacial</w:t>
            </w:r>
            <w:proofErr w:type="spellEnd"/>
            <w:r>
              <w:rPr>
                <w:rFonts w:ascii="Calibri Light" w:hAnsi="Calibri Light" w:cs="Calibri Light"/>
                <w:sz w:val="16"/>
                <w:szCs w:val="16"/>
              </w:rPr>
              <w:t xml:space="preserve"> events in history and use primary resources to find out more about the past. </w:t>
            </w:r>
          </w:p>
          <w:p w:rsidR="00954EF0" w:rsidRDefault="00954EF0" w:rsidP="00527548">
            <w:pPr>
              <w:jc w:val="center"/>
              <w:rPr>
                <w:rFonts w:ascii="Calibri Light" w:hAnsi="Calibri Light" w:cs="Calibri Light"/>
                <w:b/>
                <w:color w:val="FF0000"/>
                <w:sz w:val="16"/>
                <w:szCs w:val="16"/>
              </w:rPr>
            </w:pPr>
          </w:p>
          <w:p w:rsidR="00954EF0" w:rsidRDefault="00954EF0" w:rsidP="00527548">
            <w:pPr>
              <w:jc w:val="center"/>
              <w:rPr>
                <w:rFonts w:ascii="Calibri Light" w:hAnsi="Calibri Light" w:cs="Calibri Light"/>
                <w:b/>
                <w:color w:val="FF0000"/>
                <w:sz w:val="16"/>
                <w:szCs w:val="16"/>
              </w:rPr>
            </w:pPr>
          </w:p>
          <w:p w:rsidR="00954EF0" w:rsidRDefault="00954EF0" w:rsidP="00527548">
            <w:pPr>
              <w:jc w:val="center"/>
              <w:rPr>
                <w:rFonts w:ascii="Calibri Light" w:hAnsi="Calibri Light" w:cs="Calibri Light"/>
                <w:b/>
                <w:color w:val="FF0000"/>
                <w:sz w:val="16"/>
                <w:szCs w:val="16"/>
              </w:rPr>
            </w:pPr>
          </w:p>
          <w:p w:rsidR="00954EF0" w:rsidRPr="00486366" w:rsidRDefault="00954EF0" w:rsidP="00527548">
            <w:pPr>
              <w:jc w:val="center"/>
              <w:rPr>
                <w:rFonts w:ascii="Calibri Light" w:hAnsi="Calibri Light" w:cs="Calibri Light"/>
                <w:b/>
                <w:sz w:val="16"/>
                <w:szCs w:val="16"/>
              </w:rPr>
            </w:pPr>
          </w:p>
        </w:tc>
        <w:tc>
          <w:tcPr>
            <w:tcW w:w="2785" w:type="dxa"/>
            <w:shd w:val="clear" w:color="auto" w:fill="D9D9D9" w:themeFill="background1" w:themeFillShade="D9"/>
            <w:vAlign w:val="center"/>
          </w:tcPr>
          <w:p w:rsidR="00954EF0" w:rsidRPr="00486366" w:rsidRDefault="00954EF0" w:rsidP="00E51E1F">
            <w:pPr>
              <w:spacing w:line="276" w:lineRule="auto"/>
              <w:jc w:val="center"/>
              <w:rPr>
                <w:rFonts w:ascii="Calibri Light" w:hAnsi="Calibri Light" w:cs="Calibri Light"/>
                <w:b/>
                <w:sz w:val="16"/>
                <w:szCs w:val="16"/>
              </w:rPr>
            </w:pPr>
          </w:p>
        </w:tc>
        <w:tc>
          <w:tcPr>
            <w:tcW w:w="2047" w:type="dxa"/>
            <w:gridSpan w:val="2"/>
            <w:shd w:val="clear" w:color="auto" w:fill="D9D9D9" w:themeFill="background1" w:themeFillShade="D9"/>
            <w:vAlign w:val="center"/>
          </w:tcPr>
          <w:p w:rsidR="00954EF0" w:rsidRPr="00486366" w:rsidRDefault="00954EF0" w:rsidP="00E51E1F">
            <w:pPr>
              <w:spacing w:line="276" w:lineRule="auto"/>
              <w:jc w:val="center"/>
              <w:rPr>
                <w:rFonts w:ascii="Calibri Light" w:hAnsi="Calibri Light" w:cs="Calibri Light"/>
                <w:b/>
                <w:sz w:val="16"/>
                <w:szCs w:val="16"/>
              </w:rPr>
            </w:pPr>
          </w:p>
        </w:tc>
        <w:tc>
          <w:tcPr>
            <w:tcW w:w="3050" w:type="dxa"/>
            <w:gridSpan w:val="3"/>
            <w:shd w:val="clear" w:color="auto" w:fill="D9D9D9" w:themeFill="background1" w:themeFillShade="D9"/>
            <w:vAlign w:val="center"/>
          </w:tcPr>
          <w:p w:rsidR="00064FEA" w:rsidRDefault="00954EF0" w:rsidP="00E51E1F">
            <w:pPr>
              <w:spacing w:line="276" w:lineRule="auto"/>
              <w:jc w:val="center"/>
              <w:rPr>
                <w:rFonts w:ascii="Calibri Light" w:hAnsi="Calibri Light" w:cs="Calibri Light"/>
                <w:b/>
                <w:color w:val="0070C0"/>
                <w:sz w:val="16"/>
                <w:szCs w:val="16"/>
                <w:u w:val="single"/>
              </w:rPr>
            </w:pPr>
            <w:r w:rsidRPr="00C83CDD">
              <w:rPr>
                <w:rFonts w:ascii="Calibri Light" w:hAnsi="Calibri Light" w:cs="Calibri Light"/>
                <w:b/>
                <w:color w:val="FF0000"/>
                <w:sz w:val="16"/>
                <w:szCs w:val="16"/>
              </w:rPr>
              <w:t xml:space="preserve">Changes within living memory </w:t>
            </w:r>
          </w:p>
          <w:p w:rsidR="00954EF0" w:rsidRDefault="00954EF0" w:rsidP="00E51E1F">
            <w:pPr>
              <w:spacing w:line="276" w:lineRule="auto"/>
              <w:jc w:val="center"/>
              <w:rPr>
                <w:rFonts w:ascii="Calibri Light" w:hAnsi="Calibri Light" w:cs="Calibri Light"/>
                <w:b/>
                <w:sz w:val="16"/>
                <w:szCs w:val="16"/>
              </w:rPr>
            </w:pPr>
            <w:r w:rsidRPr="00C83CDD">
              <w:rPr>
                <w:rFonts w:ascii="Calibri Light" w:hAnsi="Calibri Light" w:cs="Calibri Light"/>
                <w:b/>
                <w:color w:val="0070C0"/>
                <w:sz w:val="16"/>
                <w:szCs w:val="16"/>
                <w:u w:val="single"/>
              </w:rPr>
              <w:t xml:space="preserve"> The Seaside</w:t>
            </w:r>
          </w:p>
          <w:p w:rsidR="00954EF0" w:rsidRDefault="00954EF0" w:rsidP="00C83CDD">
            <w:pPr>
              <w:spacing w:line="276" w:lineRule="auto"/>
              <w:rPr>
                <w:rFonts w:ascii="Calibri Light" w:hAnsi="Calibri Light" w:cs="Calibri Light"/>
                <w:sz w:val="16"/>
                <w:szCs w:val="16"/>
              </w:rPr>
            </w:pPr>
            <w:r w:rsidRPr="00C83CDD">
              <w:rPr>
                <w:rFonts w:ascii="Calibri Light" w:hAnsi="Calibri Light" w:cs="Calibri Light"/>
                <w:sz w:val="16"/>
                <w:szCs w:val="16"/>
              </w:rPr>
              <w:t>Children will investigate what seaside holidays are like today before exploring Victorian seaside holidays, including why they became popular, and how they have changed since. Children will compare seaside holidays now to seaside holidays in the past, discussing the similarities and differences between them.</w:t>
            </w:r>
          </w:p>
          <w:p w:rsidR="00954EF0" w:rsidRPr="00C83CDD" w:rsidRDefault="00954EF0" w:rsidP="00E51E1F">
            <w:pPr>
              <w:jc w:val="center"/>
              <w:rPr>
                <w:rFonts w:ascii="Calibri Light" w:hAnsi="Calibri Light" w:cs="Calibri Light"/>
                <w:b/>
                <w:color w:val="FF0000"/>
                <w:sz w:val="16"/>
                <w:szCs w:val="16"/>
              </w:rPr>
            </w:pPr>
          </w:p>
        </w:tc>
      </w:tr>
      <w:tr w:rsidR="00954EF0" w:rsidRPr="00D31D26" w:rsidTr="00064FEA">
        <w:trPr>
          <w:trHeight w:val="1691"/>
        </w:trPr>
        <w:tc>
          <w:tcPr>
            <w:tcW w:w="1858" w:type="dxa"/>
            <w:shd w:val="clear" w:color="auto" w:fill="00B050"/>
            <w:vAlign w:val="center"/>
          </w:tcPr>
          <w:p w:rsidR="00954EF0" w:rsidRDefault="00954EF0" w:rsidP="00D31D26">
            <w:pPr>
              <w:jc w:val="center"/>
              <w:rPr>
                <w:rFonts w:ascii="Comic Sans MS" w:hAnsi="Comic Sans MS" w:cs="Arial"/>
                <w:sz w:val="26"/>
                <w:szCs w:val="26"/>
              </w:rPr>
            </w:pPr>
          </w:p>
          <w:p w:rsidR="00954EF0" w:rsidRDefault="00954EF0" w:rsidP="00D31D26">
            <w:pPr>
              <w:jc w:val="center"/>
              <w:rPr>
                <w:rFonts w:ascii="Comic Sans MS" w:hAnsi="Comic Sans MS" w:cs="Arial"/>
                <w:sz w:val="26"/>
                <w:szCs w:val="26"/>
              </w:rPr>
            </w:pPr>
            <w:r w:rsidRPr="00D31D26">
              <w:rPr>
                <w:rFonts w:ascii="Comic Sans MS" w:hAnsi="Comic Sans MS" w:cs="Arial"/>
                <w:sz w:val="26"/>
                <w:szCs w:val="26"/>
              </w:rPr>
              <w:t>Year 2</w:t>
            </w:r>
          </w:p>
          <w:p w:rsidR="00954EF0" w:rsidRPr="00D31D26" w:rsidRDefault="00954EF0" w:rsidP="00D31D26">
            <w:pPr>
              <w:jc w:val="center"/>
              <w:rPr>
                <w:rFonts w:ascii="Comic Sans MS" w:hAnsi="Comic Sans MS" w:cs="Arial"/>
                <w:sz w:val="26"/>
                <w:szCs w:val="26"/>
              </w:rPr>
            </w:pPr>
          </w:p>
        </w:tc>
        <w:tc>
          <w:tcPr>
            <w:tcW w:w="2020" w:type="dxa"/>
            <w:shd w:val="clear" w:color="auto" w:fill="D9D9D9" w:themeFill="background1" w:themeFillShade="D9"/>
            <w:vAlign w:val="center"/>
          </w:tcPr>
          <w:p w:rsidR="00954EF0" w:rsidRPr="00486366" w:rsidRDefault="00954EF0" w:rsidP="00E51E1F">
            <w:pPr>
              <w:spacing w:line="276" w:lineRule="auto"/>
              <w:jc w:val="center"/>
              <w:rPr>
                <w:rFonts w:ascii="Calibri Light" w:hAnsi="Calibri Light" w:cs="Calibri Light"/>
                <w:b/>
                <w:sz w:val="16"/>
                <w:szCs w:val="16"/>
              </w:rPr>
            </w:pPr>
          </w:p>
        </w:tc>
        <w:tc>
          <w:tcPr>
            <w:tcW w:w="2022" w:type="dxa"/>
            <w:shd w:val="clear" w:color="auto" w:fill="D9D9D9" w:themeFill="background1" w:themeFillShade="D9"/>
            <w:vAlign w:val="center"/>
          </w:tcPr>
          <w:p w:rsidR="00064FEA" w:rsidRDefault="00954EF0" w:rsidP="00836072">
            <w:pPr>
              <w:spacing w:line="276" w:lineRule="auto"/>
              <w:jc w:val="center"/>
              <w:rPr>
                <w:rFonts w:ascii="Calibri Light" w:hAnsi="Calibri Light" w:cs="Calibri Light"/>
                <w:b/>
                <w:color w:val="FF0000"/>
                <w:sz w:val="16"/>
                <w:szCs w:val="16"/>
              </w:rPr>
            </w:pPr>
            <w:r w:rsidRPr="00527548">
              <w:rPr>
                <w:rFonts w:ascii="Calibri Light" w:hAnsi="Calibri Light" w:cs="Calibri Light"/>
                <w:b/>
                <w:color w:val="FF0000"/>
                <w:sz w:val="16"/>
                <w:szCs w:val="16"/>
              </w:rPr>
              <w:t>Events beyond living memory</w:t>
            </w:r>
            <w:r w:rsidRPr="00486366">
              <w:rPr>
                <w:rFonts w:ascii="Calibri Light" w:hAnsi="Calibri Light" w:cs="Calibri Light"/>
                <w:b/>
                <w:sz w:val="16"/>
                <w:szCs w:val="16"/>
              </w:rPr>
              <w:t xml:space="preserve"> </w:t>
            </w:r>
            <w:r w:rsidRPr="00E85604">
              <w:rPr>
                <w:rFonts w:ascii="Calibri Light" w:hAnsi="Calibri Light" w:cs="Calibri Light"/>
                <w:b/>
                <w:color w:val="FF0000"/>
                <w:sz w:val="16"/>
                <w:szCs w:val="16"/>
              </w:rPr>
              <w:t xml:space="preserve">Significant Individuals in the past – Amelia Earhart, Wright Brothers, George Stevenson </w:t>
            </w:r>
          </w:p>
          <w:p w:rsidR="00954EF0" w:rsidRDefault="00954EF0" w:rsidP="00836072">
            <w:pPr>
              <w:spacing w:line="276" w:lineRule="auto"/>
              <w:jc w:val="center"/>
              <w:rPr>
                <w:rFonts w:ascii="Calibri Light" w:hAnsi="Calibri Light" w:cs="Calibri Light"/>
                <w:b/>
                <w:color w:val="FF0000"/>
                <w:sz w:val="16"/>
                <w:szCs w:val="16"/>
              </w:rPr>
            </w:pPr>
            <w:r w:rsidRPr="00E85604">
              <w:rPr>
                <w:rFonts w:ascii="Calibri Light" w:hAnsi="Calibri Light" w:cs="Calibri Light"/>
                <w:b/>
                <w:color w:val="0070C0"/>
                <w:sz w:val="16"/>
                <w:szCs w:val="16"/>
                <w:u w:val="single"/>
              </w:rPr>
              <w:t>Wheels and wings</w:t>
            </w:r>
          </w:p>
          <w:p w:rsidR="00954EF0" w:rsidRPr="00527548" w:rsidRDefault="00954EF0" w:rsidP="00527548">
            <w:pPr>
              <w:spacing w:line="276" w:lineRule="auto"/>
              <w:rPr>
                <w:rFonts w:ascii="Calibri Light" w:hAnsi="Calibri Light" w:cs="Calibri Light"/>
                <w:sz w:val="16"/>
                <w:szCs w:val="16"/>
              </w:rPr>
            </w:pPr>
            <w:r>
              <w:rPr>
                <w:rFonts w:ascii="Calibri Light" w:hAnsi="Calibri Light" w:cs="Calibri Light"/>
                <w:sz w:val="16"/>
                <w:szCs w:val="16"/>
              </w:rPr>
              <w:t xml:space="preserve">Children will use a range of primary sources including artefacts to interpret how transport has changed over time. They will focus on key </w:t>
            </w:r>
            <w:r>
              <w:rPr>
                <w:rFonts w:ascii="Calibri Light" w:hAnsi="Calibri Light" w:cs="Calibri Light"/>
                <w:sz w:val="16"/>
                <w:szCs w:val="16"/>
              </w:rPr>
              <w:lastRenderedPageBreak/>
              <w:t xml:space="preserve">historical figures (Stephenson and the Wright brothers) to gain an understanding of their importance and impact on our lives today. They will use timelines to </w:t>
            </w:r>
            <w:proofErr w:type="spellStart"/>
            <w:r>
              <w:rPr>
                <w:rFonts w:ascii="Calibri Light" w:hAnsi="Calibri Light" w:cs="Calibri Light"/>
                <w:sz w:val="16"/>
                <w:szCs w:val="16"/>
              </w:rPr>
              <w:t>to</w:t>
            </w:r>
            <w:proofErr w:type="spellEnd"/>
            <w:r>
              <w:rPr>
                <w:rFonts w:ascii="Calibri Light" w:hAnsi="Calibri Light" w:cs="Calibri Light"/>
                <w:sz w:val="16"/>
                <w:szCs w:val="16"/>
              </w:rPr>
              <w:t xml:space="preserve"> demonstrate how transport has changed over time.  </w:t>
            </w:r>
          </w:p>
          <w:p w:rsidR="00954EF0" w:rsidRPr="00486366" w:rsidRDefault="00954EF0" w:rsidP="00E51E1F">
            <w:pPr>
              <w:spacing w:line="276" w:lineRule="auto"/>
              <w:jc w:val="center"/>
              <w:rPr>
                <w:rFonts w:ascii="Calibri Light" w:hAnsi="Calibri Light" w:cs="Calibri Light"/>
                <w:b/>
                <w:sz w:val="16"/>
                <w:szCs w:val="16"/>
              </w:rPr>
            </w:pPr>
          </w:p>
          <w:p w:rsidR="00954EF0" w:rsidRPr="00486366" w:rsidRDefault="00954EF0" w:rsidP="00E51E1F">
            <w:pPr>
              <w:spacing w:line="276" w:lineRule="auto"/>
              <w:jc w:val="center"/>
              <w:rPr>
                <w:rFonts w:ascii="Calibri Light" w:hAnsi="Calibri Light" w:cs="Calibri Light"/>
                <w:b/>
                <w:sz w:val="16"/>
                <w:szCs w:val="16"/>
              </w:rPr>
            </w:pPr>
          </w:p>
        </w:tc>
        <w:tc>
          <w:tcPr>
            <w:tcW w:w="1737" w:type="dxa"/>
            <w:shd w:val="clear" w:color="auto" w:fill="D9D9D9" w:themeFill="background1" w:themeFillShade="D9"/>
            <w:vAlign w:val="center"/>
          </w:tcPr>
          <w:p w:rsidR="00954EF0" w:rsidRPr="00486366" w:rsidRDefault="00954EF0" w:rsidP="00486366">
            <w:pPr>
              <w:jc w:val="center"/>
              <w:rPr>
                <w:rFonts w:ascii="Calibri Light" w:hAnsi="Calibri Light" w:cs="Calibri Light"/>
                <w:b/>
                <w:sz w:val="16"/>
                <w:szCs w:val="16"/>
              </w:rPr>
            </w:pPr>
          </w:p>
        </w:tc>
        <w:tc>
          <w:tcPr>
            <w:tcW w:w="2785" w:type="dxa"/>
            <w:shd w:val="clear" w:color="auto" w:fill="D9D9D9" w:themeFill="background1" w:themeFillShade="D9"/>
            <w:vAlign w:val="center"/>
          </w:tcPr>
          <w:p w:rsidR="00954EF0" w:rsidRPr="00927AF4" w:rsidRDefault="00954EF0" w:rsidP="00927AF4">
            <w:pPr>
              <w:spacing w:line="276" w:lineRule="auto"/>
              <w:jc w:val="center"/>
              <w:rPr>
                <w:rFonts w:ascii="Calibri Light" w:hAnsi="Calibri Light" w:cs="Calibri Light"/>
                <w:b/>
                <w:color w:val="FF0000"/>
                <w:sz w:val="16"/>
                <w:szCs w:val="16"/>
              </w:rPr>
            </w:pPr>
            <w:r w:rsidRPr="00927AF4">
              <w:rPr>
                <w:rFonts w:ascii="Calibri Light" w:hAnsi="Calibri Light" w:cs="Calibri Light"/>
                <w:b/>
                <w:color w:val="FF0000"/>
                <w:sz w:val="16"/>
                <w:szCs w:val="16"/>
              </w:rPr>
              <w:t xml:space="preserve">Events beyond living memory </w:t>
            </w:r>
          </w:p>
          <w:p w:rsidR="00954EF0" w:rsidRPr="00927AF4" w:rsidRDefault="00954EF0" w:rsidP="00486366">
            <w:pPr>
              <w:spacing w:line="276" w:lineRule="auto"/>
              <w:jc w:val="center"/>
              <w:rPr>
                <w:rFonts w:ascii="Calibri Light" w:hAnsi="Calibri Light" w:cs="Calibri Light"/>
                <w:b/>
                <w:color w:val="FF0000"/>
                <w:sz w:val="16"/>
                <w:szCs w:val="16"/>
                <w:u w:val="single"/>
              </w:rPr>
            </w:pPr>
            <w:r w:rsidRPr="00927AF4">
              <w:rPr>
                <w:rFonts w:ascii="Calibri Light" w:hAnsi="Calibri Light" w:cs="Calibri Light"/>
                <w:b/>
                <w:color w:val="FF0000"/>
                <w:sz w:val="16"/>
                <w:szCs w:val="16"/>
              </w:rPr>
              <w:t>Significant Individuals in the past – Samuel Pepys</w:t>
            </w:r>
          </w:p>
          <w:p w:rsidR="00954EF0" w:rsidRDefault="00954EF0" w:rsidP="00486366">
            <w:pPr>
              <w:spacing w:line="276" w:lineRule="auto"/>
              <w:jc w:val="center"/>
              <w:rPr>
                <w:rFonts w:ascii="Calibri Light" w:hAnsi="Calibri Light" w:cs="Calibri Light"/>
                <w:b/>
                <w:color w:val="0070C0"/>
                <w:sz w:val="16"/>
                <w:szCs w:val="16"/>
                <w:u w:val="single"/>
              </w:rPr>
            </w:pPr>
            <w:r w:rsidRPr="00927AF4">
              <w:rPr>
                <w:rFonts w:ascii="Calibri Light" w:hAnsi="Calibri Light" w:cs="Calibri Light"/>
                <w:b/>
                <w:color w:val="0070C0"/>
                <w:sz w:val="16"/>
                <w:szCs w:val="16"/>
                <w:u w:val="single"/>
              </w:rPr>
              <w:t>– The Great Fire of London</w:t>
            </w:r>
          </w:p>
          <w:p w:rsidR="00954EF0" w:rsidRDefault="00954EF0" w:rsidP="00C83CDD">
            <w:pPr>
              <w:spacing w:line="276" w:lineRule="auto"/>
              <w:rPr>
                <w:rFonts w:ascii="Calibri Light" w:hAnsi="Calibri Light" w:cs="Calibri Light"/>
                <w:b/>
                <w:color w:val="0070C0"/>
                <w:sz w:val="16"/>
                <w:szCs w:val="16"/>
                <w:u w:val="single"/>
              </w:rPr>
            </w:pPr>
            <w:r w:rsidRPr="00C83CDD">
              <w:rPr>
                <w:rFonts w:ascii="Calibri Light" w:hAnsi="Calibri Light" w:cs="Calibri Light"/>
                <w:sz w:val="16"/>
                <w:szCs w:val="16"/>
              </w:rPr>
              <w:t xml:space="preserve">Children will </w:t>
            </w:r>
            <w:r>
              <w:rPr>
                <w:rFonts w:ascii="Calibri Light" w:hAnsi="Calibri Light" w:cs="Calibri Light"/>
                <w:sz w:val="16"/>
                <w:szCs w:val="16"/>
              </w:rPr>
              <w:t>learn</w:t>
            </w:r>
            <w:r w:rsidRPr="00C83CDD">
              <w:rPr>
                <w:rFonts w:ascii="Calibri Light" w:hAnsi="Calibri Light" w:cs="Calibri Light"/>
                <w:sz w:val="16"/>
                <w:szCs w:val="16"/>
              </w:rPr>
              <w:t xml:space="preserve"> when, where, how and why the Great Fire happened, and explore how we know about it through the diary of Samuel Pepys and other sources. </w:t>
            </w:r>
            <w:r>
              <w:rPr>
                <w:rFonts w:ascii="Calibri Light" w:hAnsi="Calibri Light" w:cs="Calibri Light"/>
                <w:sz w:val="16"/>
                <w:szCs w:val="16"/>
              </w:rPr>
              <w:t xml:space="preserve">They will use a range of primary sources to interpret how life has changed in terms of housing and fire precautions.  </w:t>
            </w:r>
          </w:p>
          <w:p w:rsidR="00954EF0" w:rsidRDefault="00954EF0" w:rsidP="00486366">
            <w:pPr>
              <w:spacing w:line="276" w:lineRule="auto"/>
              <w:jc w:val="center"/>
              <w:rPr>
                <w:rFonts w:ascii="Calibri Light" w:hAnsi="Calibri Light" w:cs="Calibri Light"/>
                <w:b/>
                <w:color w:val="0070C0"/>
                <w:sz w:val="16"/>
                <w:szCs w:val="16"/>
                <w:u w:val="single"/>
              </w:rPr>
            </w:pPr>
          </w:p>
          <w:p w:rsidR="00954EF0" w:rsidRDefault="00954EF0" w:rsidP="00486366">
            <w:pPr>
              <w:spacing w:line="276" w:lineRule="auto"/>
              <w:jc w:val="center"/>
              <w:rPr>
                <w:rFonts w:ascii="Calibri Light" w:hAnsi="Calibri Light" w:cs="Calibri Light"/>
                <w:b/>
                <w:color w:val="0070C0"/>
                <w:sz w:val="16"/>
                <w:szCs w:val="16"/>
                <w:u w:val="single"/>
              </w:rPr>
            </w:pPr>
          </w:p>
          <w:p w:rsidR="00954EF0" w:rsidRDefault="00954EF0" w:rsidP="00486366">
            <w:pPr>
              <w:spacing w:line="276" w:lineRule="auto"/>
              <w:jc w:val="center"/>
              <w:rPr>
                <w:rFonts w:ascii="Calibri Light" w:hAnsi="Calibri Light" w:cs="Calibri Light"/>
                <w:b/>
                <w:color w:val="0070C0"/>
                <w:sz w:val="16"/>
                <w:szCs w:val="16"/>
                <w:u w:val="single"/>
              </w:rPr>
            </w:pPr>
          </w:p>
          <w:p w:rsidR="00954EF0" w:rsidRPr="00486366" w:rsidRDefault="00954EF0" w:rsidP="00905B4A">
            <w:pPr>
              <w:spacing w:line="276" w:lineRule="auto"/>
              <w:rPr>
                <w:rFonts w:ascii="Calibri Light" w:hAnsi="Calibri Light" w:cs="Calibri Light"/>
                <w:b/>
                <w:sz w:val="16"/>
                <w:szCs w:val="16"/>
              </w:rPr>
            </w:pPr>
          </w:p>
        </w:tc>
        <w:tc>
          <w:tcPr>
            <w:tcW w:w="2047" w:type="dxa"/>
            <w:gridSpan w:val="2"/>
            <w:shd w:val="clear" w:color="auto" w:fill="D9D9D9" w:themeFill="background1" w:themeFillShade="D9"/>
            <w:vAlign w:val="center"/>
          </w:tcPr>
          <w:p w:rsidR="00954EF0" w:rsidRPr="00486366" w:rsidRDefault="00954EF0" w:rsidP="00E51E1F">
            <w:pPr>
              <w:spacing w:line="276" w:lineRule="auto"/>
              <w:jc w:val="center"/>
              <w:rPr>
                <w:rFonts w:ascii="Calibri Light" w:hAnsi="Calibri Light" w:cs="Calibri Light"/>
                <w:b/>
                <w:sz w:val="16"/>
                <w:szCs w:val="16"/>
              </w:rPr>
            </w:pPr>
          </w:p>
        </w:tc>
        <w:tc>
          <w:tcPr>
            <w:tcW w:w="3050" w:type="dxa"/>
            <w:gridSpan w:val="3"/>
            <w:shd w:val="clear" w:color="auto" w:fill="D9D9D9" w:themeFill="background1" w:themeFillShade="D9"/>
            <w:vAlign w:val="center"/>
          </w:tcPr>
          <w:p w:rsidR="00064FEA" w:rsidRDefault="00064FEA" w:rsidP="00064FEA">
            <w:pPr>
              <w:spacing w:line="276" w:lineRule="auto"/>
              <w:jc w:val="center"/>
              <w:rPr>
                <w:rFonts w:ascii="Calibri Light" w:hAnsi="Calibri Light" w:cs="Calibri Light"/>
                <w:b/>
                <w:color w:val="FF0000"/>
                <w:sz w:val="16"/>
                <w:szCs w:val="16"/>
              </w:rPr>
            </w:pPr>
            <w:r w:rsidRPr="00527548">
              <w:rPr>
                <w:rFonts w:ascii="Calibri Light" w:hAnsi="Calibri Light" w:cs="Calibri Light"/>
                <w:b/>
                <w:color w:val="FF0000"/>
                <w:sz w:val="16"/>
                <w:szCs w:val="16"/>
              </w:rPr>
              <w:t>Changes within living memory</w:t>
            </w:r>
          </w:p>
          <w:p w:rsidR="00064FEA" w:rsidRPr="00064FEA" w:rsidRDefault="00064FEA" w:rsidP="00064FEA">
            <w:pPr>
              <w:spacing w:line="276" w:lineRule="auto"/>
              <w:jc w:val="center"/>
              <w:rPr>
                <w:rFonts w:ascii="Calibri Light" w:hAnsi="Calibri Light" w:cs="Calibri Light"/>
                <w:b/>
                <w:color w:val="0070C0"/>
                <w:sz w:val="16"/>
                <w:szCs w:val="16"/>
                <w:u w:val="single"/>
              </w:rPr>
            </w:pPr>
            <w:r w:rsidRPr="00064FEA">
              <w:rPr>
                <w:rFonts w:ascii="Calibri Light" w:hAnsi="Calibri Light" w:cs="Calibri Light"/>
                <w:b/>
                <w:color w:val="0070C0"/>
                <w:sz w:val="16"/>
                <w:szCs w:val="16"/>
                <w:u w:val="single"/>
              </w:rPr>
              <w:t>Homes of the past</w:t>
            </w:r>
          </w:p>
          <w:p w:rsidR="00064FEA" w:rsidRDefault="00064FEA" w:rsidP="00064FEA">
            <w:pPr>
              <w:spacing w:line="276" w:lineRule="auto"/>
              <w:jc w:val="center"/>
              <w:rPr>
                <w:rFonts w:ascii="Calibri Light" w:hAnsi="Calibri Light" w:cs="Calibri Light"/>
                <w:b/>
                <w:color w:val="548DD4" w:themeColor="text2" w:themeTint="99"/>
                <w:sz w:val="16"/>
                <w:szCs w:val="16"/>
                <w:u w:val="single"/>
              </w:rPr>
            </w:pPr>
          </w:p>
          <w:p w:rsidR="00954EF0" w:rsidRPr="00486366" w:rsidRDefault="00064FEA" w:rsidP="00064FEA">
            <w:pPr>
              <w:jc w:val="center"/>
              <w:rPr>
                <w:rFonts w:ascii="Calibri Light" w:hAnsi="Calibri Light" w:cs="Calibri Light"/>
                <w:b/>
                <w:sz w:val="16"/>
                <w:szCs w:val="16"/>
              </w:rPr>
            </w:pPr>
            <w:r>
              <w:rPr>
                <w:rFonts w:ascii="Calibri Light" w:hAnsi="Calibri Light" w:cs="Calibri Light"/>
                <w:sz w:val="16"/>
                <w:szCs w:val="16"/>
              </w:rPr>
              <w:t>C</w:t>
            </w:r>
            <w:r w:rsidRPr="00CD6526">
              <w:rPr>
                <w:rFonts w:ascii="Calibri Light" w:hAnsi="Calibri Light" w:cs="Calibri Light"/>
                <w:sz w:val="16"/>
                <w:szCs w:val="16"/>
              </w:rPr>
              <w:t>hildren will investigate the different types of homes there are, and explore the changes that have occurred to homes within living memory. They will use sources to compare and contrast homes, be encouraged to ask and answer questions about the past, and find out about the impact that technology has had on the way we live in our homes</w:t>
            </w:r>
          </w:p>
        </w:tc>
      </w:tr>
      <w:tr w:rsidR="00AE2764" w:rsidRPr="00D31D26" w:rsidTr="00064FEA">
        <w:trPr>
          <w:gridAfter w:val="1"/>
          <w:wAfter w:w="73" w:type="dxa"/>
        </w:trPr>
        <w:tc>
          <w:tcPr>
            <w:tcW w:w="1858" w:type="dxa"/>
            <w:shd w:val="clear" w:color="auto" w:fill="00B050"/>
            <w:vAlign w:val="center"/>
          </w:tcPr>
          <w:p w:rsidR="00AE2764" w:rsidRDefault="00AE2764" w:rsidP="00836072">
            <w:pPr>
              <w:jc w:val="center"/>
              <w:rPr>
                <w:rFonts w:ascii="Comic Sans MS" w:hAnsi="Comic Sans MS" w:cs="Arial"/>
                <w:sz w:val="26"/>
                <w:szCs w:val="26"/>
              </w:rPr>
            </w:pPr>
            <w:r>
              <w:rPr>
                <w:rFonts w:ascii="Comic Sans MS" w:hAnsi="Comic Sans MS" w:cs="Arial"/>
                <w:sz w:val="26"/>
                <w:szCs w:val="26"/>
              </w:rPr>
              <w:t>Year 3</w:t>
            </w:r>
          </w:p>
          <w:p w:rsidR="00AE2764" w:rsidRPr="00D31D26" w:rsidRDefault="00AE2764" w:rsidP="00836072">
            <w:pPr>
              <w:rPr>
                <w:rFonts w:ascii="Comic Sans MS" w:hAnsi="Comic Sans MS" w:cs="Arial"/>
                <w:sz w:val="26"/>
                <w:szCs w:val="26"/>
              </w:rPr>
            </w:pPr>
          </w:p>
        </w:tc>
        <w:tc>
          <w:tcPr>
            <w:tcW w:w="2020" w:type="dxa"/>
            <w:shd w:val="clear" w:color="auto" w:fill="D9D9D9" w:themeFill="background1" w:themeFillShade="D9"/>
            <w:vAlign w:val="center"/>
          </w:tcPr>
          <w:p w:rsidR="00AE2764" w:rsidRPr="00486366" w:rsidRDefault="00AE2764" w:rsidP="00E51E1F">
            <w:pPr>
              <w:jc w:val="center"/>
              <w:rPr>
                <w:rFonts w:ascii="Calibri Light" w:hAnsi="Calibri Light" w:cs="Calibri Light"/>
                <w:b/>
                <w:sz w:val="16"/>
                <w:szCs w:val="16"/>
              </w:rPr>
            </w:pPr>
          </w:p>
        </w:tc>
        <w:tc>
          <w:tcPr>
            <w:tcW w:w="2022" w:type="dxa"/>
            <w:shd w:val="clear" w:color="auto" w:fill="D9D9D9" w:themeFill="background1" w:themeFillShade="D9"/>
            <w:vAlign w:val="center"/>
          </w:tcPr>
          <w:p w:rsidR="00064FEA" w:rsidRDefault="00064FEA" w:rsidP="00064FEA">
            <w:pPr>
              <w:spacing w:line="276" w:lineRule="auto"/>
              <w:jc w:val="center"/>
              <w:rPr>
                <w:rFonts w:ascii="Calibri Light" w:hAnsi="Calibri Light" w:cs="Calibri Light"/>
                <w:b/>
                <w:color w:val="FF0000"/>
                <w:sz w:val="16"/>
                <w:szCs w:val="16"/>
              </w:rPr>
            </w:pPr>
            <w:r w:rsidRPr="0047765B">
              <w:rPr>
                <w:rFonts w:ascii="Calibri Light" w:hAnsi="Calibri Light" w:cs="Calibri Light"/>
                <w:b/>
                <w:color w:val="FF0000"/>
                <w:sz w:val="16"/>
                <w:szCs w:val="16"/>
              </w:rPr>
              <w:t>Britain’s settlement by Anglo-Saxons and Scots</w:t>
            </w:r>
          </w:p>
          <w:p w:rsidR="00064FEA" w:rsidRPr="00134D47" w:rsidRDefault="00064FEA" w:rsidP="00064FEA">
            <w:pPr>
              <w:spacing w:line="276" w:lineRule="auto"/>
              <w:jc w:val="center"/>
              <w:rPr>
                <w:rFonts w:ascii="Calibri Light" w:hAnsi="Calibri Light" w:cs="Calibri Light"/>
                <w:b/>
                <w:color w:val="0070C0"/>
                <w:sz w:val="16"/>
                <w:szCs w:val="16"/>
                <w:u w:val="single"/>
              </w:rPr>
            </w:pPr>
            <w:r w:rsidRPr="00134D47">
              <w:rPr>
                <w:rFonts w:ascii="Calibri Light" w:hAnsi="Calibri Light" w:cs="Calibri Light"/>
                <w:b/>
                <w:color w:val="0070C0"/>
                <w:sz w:val="16"/>
                <w:szCs w:val="16"/>
                <w:u w:val="single"/>
              </w:rPr>
              <w:t>Anglo Saxons, Scots and Picts</w:t>
            </w:r>
          </w:p>
          <w:p w:rsidR="00064FEA" w:rsidRPr="0047765B" w:rsidRDefault="00064FEA" w:rsidP="00064FEA">
            <w:pPr>
              <w:jc w:val="center"/>
              <w:rPr>
                <w:rFonts w:ascii="Calibri Light" w:hAnsi="Calibri Light" w:cs="Calibri Light"/>
                <w:sz w:val="16"/>
                <w:szCs w:val="16"/>
              </w:rPr>
            </w:pPr>
            <w:r w:rsidRPr="0047765B">
              <w:rPr>
                <w:rFonts w:ascii="Calibri Light" w:hAnsi="Calibri Light" w:cs="Calibri Light"/>
                <w:sz w:val="16"/>
                <w:szCs w:val="16"/>
              </w:rPr>
              <w:t>Children will learn about Anglo Saxon migration, who the</w:t>
            </w:r>
          </w:p>
          <w:p w:rsidR="00064FEA" w:rsidRPr="0047765B" w:rsidRDefault="00064FEA" w:rsidP="00064FEA">
            <w:pPr>
              <w:jc w:val="center"/>
              <w:rPr>
                <w:rFonts w:ascii="Calibri Light" w:hAnsi="Calibri Light" w:cs="Calibri Light"/>
                <w:sz w:val="16"/>
                <w:szCs w:val="16"/>
              </w:rPr>
            </w:pPr>
            <w:r w:rsidRPr="0047765B">
              <w:rPr>
                <w:rFonts w:ascii="Calibri Light" w:hAnsi="Calibri Light" w:cs="Calibri Light"/>
                <w:sz w:val="16"/>
                <w:szCs w:val="16"/>
              </w:rPr>
              <w:t>Picts and Scots were</w:t>
            </w:r>
          </w:p>
          <w:p w:rsidR="00AE2764" w:rsidRPr="00486366" w:rsidRDefault="00064FEA" w:rsidP="00064FEA">
            <w:pPr>
              <w:spacing w:line="276" w:lineRule="auto"/>
              <w:jc w:val="center"/>
              <w:rPr>
                <w:rFonts w:ascii="Calibri Light" w:hAnsi="Calibri Light" w:cs="Calibri Light"/>
                <w:b/>
                <w:sz w:val="16"/>
                <w:szCs w:val="16"/>
              </w:rPr>
            </w:pPr>
            <w:r w:rsidRPr="0047765B">
              <w:rPr>
                <w:rFonts w:ascii="Calibri Light" w:hAnsi="Calibri Light" w:cs="Calibri Light"/>
                <w:sz w:val="16"/>
                <w:szCs w:val="16"/>
              </w:rPr>
              <w:t xml:space="preserve">and where they lived and use a range of artefacts to find out more about their daily life, culture and society. They will use evidence from Sutton </w:t>
            </w:r>
            <w:proofErr w:type="spellStart"/>
            <w:r w:rsidRPr="0047765B">
              <w:rPr>
                <w:rFonts w:ascii="Calibri Light" w:hAnsi="Calibri Light" w:cs="Calibri Light"/>
                <w:sz w:val="16"/>
                <w:szCs w:val="16"/>
              </w:rPr>
              <w:t>Hoo</w:t>
            </w:r>
            <w:proofErr w:type="spellEnd"/>
            <w:r w:rsidRPr="0047765B">
              <w:rPr>
                <w:rFonts w:ascii="Calibri Light" w:hAnsi="Calibri Light" w:cs="Calibri Light"/>
                <w:sz w:val="16"/>
                <w:szCs w:val="16"/>
              </w:rPr>
              <w:t xml:space="preserve"> to draw conclusions about the Anglo Saxons</w:t>
            </w:r>
            <w:r w:rsidRPr="00486366">
              <w:rPr>
                <w:rFonts w:ascii="Calibri Light" w:hAnsi="Calibri Light" w:cs="Calibri Light"/>
                <w:b/>
                <w:sz w:val="16"/>
                <w:szCs w:val="16"/>
              </w:rPr>
              <w:t xml:space="preserve"> </w:t>
            </w:r>
          </w:p>
        </w:tc>
        <w:tc>
          <w:tcPr>
            <w:tcW w:w="4522" w:type="dxa"/>
            <w:gridSpan w:val="2"/>
            <w:shd w:val="clear" w:color="auto" w:fill="D9D9D9" w:themeFill="background1" w:themeFillShade="D9"/>
            <w:vAlign w:val="center"/>
          </w:tcPr>
          <w:p w:rsidR="00AE2764" w:rsidRPr="00486366" w:rsidRDefault="00AE2764" w:rsidP="00CC6561">
            <w:pPr>
              <w:spacing w:line="276" w:lineRule="auto"/>
              <w:jc w:val="center"/>
              <w:rPr>
                <w:rFonts w:ascii="Calibri Light" w:hAnsi="Calibri Light" w:cs="Calibri Light"/>
                <w:b/>
                <w:sz w:val="16"/>
                <w:szCs w:val="16"/>
              </w:rPr>
            </w:pPr>
          </w:p>
        </w:tc>
        <w:tc>
          <w:tcPr>
            <w:tcW w:w="2784" w:type="dxa"/>
            <w:gridSpan w:val="3"/>
            <w:shd w:val="clear" w:color="auto" w:fill="D9D9D9" w:themeFill="background1" w:themeFillShade="D9"/>
            <w:vAlign w:val="center"/>
          </w:tcPr>
          <w:p w:rsidR="00AE2764" w:rsidRDefault="00AE2764" w:rsidP="00AE2764">
            <w:pPr>
              <w:spacing w:line="276" w:lineRule="auto"/>
              <w:jc w:val="center"/>
              <w:rPr>
                <w:rFonts w:ascii="Calibri Light" w:hAnsi="Calibri Light" w:cs="Calibri Light"/>
                <w:b/>
                <w:color w:val="0070C0"/>
                <w:sz w:val="16"/>
                <w:szCs w:val="16"/>
                <w:u w:val="single"/>
              </w:rPr>
            </w:pPr>
            <w:r w:rsidRPr="00CC6561">
              <w:rPr>
                <w:rFonts w:ascii="Calibri Light" w:hAnsi="Calibri Light" w:cs="Calibri Light"/>
                <w:b/>
                <w:color w:val="FF0000"/>
                <w:sz w:val="16"/>
                <w:szCs w:val="16"/>
              </w:rPr>
              <w:t>The achievements of the earliest civilizations – an overview of where and when the first civilizations appeared and a depth study of one of the following: Ancient Egypt</w:t>
            </w:r>
            <w:r w:rsidRPr="00CC6561">
              <w:rPr>
                <w:rFonts w:ascii="Calibri Light" w:hAnsi="Calibri Light" w:cs="Calibri Light"/>
                <w:b/>
                <w:color w:val="0070C0"/>
                <w:sz w:val="16"/>
                <w:szCs w:val="16"/>
                <w:u w:val="single"/>
              </w:rPr>
              <w:t>.</w:t>
            </w:r>
          </w:p>
          <w:p w:rsidR="00AE2764" w:rsidRDefault="00064FEA" w:rsidP="00AE2764">
            <w:pPr>
              <w:spacing w:line="276" w:lineRule="auto"/>
              <w:jc w:val="center"/>
              <w:rPr>
                <w:rFonts w:ascii="Calibri Light" w:hAnsi="Calibri Light" w:cs="Calibri Light"/>
                <w:b/>
                <w:color w:val="0070C0"/>
                <w:sz w:val="16"/>
                <w:szCs w:val="16"/>
                <w:u w:val="single"/>
              </w:rPr>
            </w:pPr>
            <w:r>
              <w:rPr>
                <w:rFonts w:ascii="Calibri Light" w:hAnsi="Calibri Light" w:cs="Calibri Light"/>
                <w:b/>
                <w:color w:val="0070C0"/>
                <w:sz w:val="16"/>
                <w:szCs w:val="16"/>
                <w:u w:val="single"/>
              </w:rPr>
              <w:t>Ancient Egyptians</w:t>
            </w:r>
          </w:p>
          <w:p w:rsidR="00AE2764" w:rsidRPr="00486366" w:rsidRDefault="00AE2764" w:rsidP="00AE2764">
            <w:pPr>
              <w:spacing w:line="276" w:lineRule="auto"/>
              <w:jc w:val="center"/>
              <w:rPr>
                <w:rFonts w:ascii="Calibri Light" w:hAnsi="Calibri Light" w:cs="Calibri Light"/>
                <w:b/>
                <w:sz w:val="16"/>
                <w:szCs w:val="16"/>
              </w:rPr>
            </w:pPr>
            <w:r w:rsidRPr="00815165">
              <w:rPr>
                <w:rFonts w:ascii="Calibri Light" w:hAnsi="Calibri Light" w:cs="Calibri Light"/>
                <w:sz w:val="16"/>
                <w:szCs w:val="16"/>
              </w:rPr>
              <w:t>Children will learn about the achievements of this ancient civilisation. They will learn about how and when the ancient Egyptians lived, what was important to the daily lives of ancient Egyptians, who Tutankhamun was and how mummies were made through enquiry and the use of artefacts. The children will also learn about how Egyptian people used hieroglyphs to communicate and compare the powers of different gods</w:t>
            </w:r>
            <w:r w:rsidRPr="00CC6561">
              <w:rPr>
                <w:rFonts w:ascii="Calibri Light" w:hAnsi="Calibri Light" w:cs="Calibri Light"/>
                <w:b/>
                <w:sz w:val="16"/>
                <w:szCs w:val="16"/>
              </w:rPr>
              <w:t>.</w:t>
            </w:r>
          </w:p>
        </w:tc>
        <w:tc>
          <w:tcPr>
            <w:tcW w:w="2240" w:type="dxa"/>
            <w:shd w:val="clear" w:color="auto" w:fill="D9D9D9" w:themeFill="background1" w:themeFillShade="D9"/>
          </w:tcPr>
          <w:p w:rsidR="00AE2764" w:rsidRPr="00CC6561" w:rsidRDefault="00AE2764" w:rsidP="00AE2764">
            <w:pPr>
              <w:jc w:val="center"/>
              <w:rPr>
                <w:rFonts w:ascii="Calibri Light" w:hAnsi="Calibri Light" w:cs="Calibri Light"/>
                <w:b/>
                <w:color w:val="FF0000"/>
                <w:sz w:val="16"/>
                <w:szCs w:val="16"/>
              </w:rPr>
            </w:pPr>
          </w:p>
        </w:tc>
      </w:tr>
      <w:tr w:rsidR="005215F0" w:rsidRPr="00D31D26" w:rsidTr="00064FEA">
        <w:trPr>
          <w:gridAfter w:val="1"/>
          <w:wAfter w:w="73" w:type="dxa"/>
        </w:trPr>
        <w:tc>
          <w:tcPr>
            <w:tcW w:w="1858" w:type="dxa"/>
            <w:shd w:val="clear" w:color="auto" w:fill="00B050"/>
            <w:vAlign w:val="center"/>
          </w:tcPr>
          <w:p w:rsidR="005215F0" w:rsidRDefault="005215F0" w:rsidP="00836072">
            <w:pPr>
              <w:jc w:val="center"/>
              <w:rPr>
                <w:rFonts w:ascii="Comic Sans MS" w:hAnsi="Comic Sans MS" w:cs="Arial"/>
                <w:sz w:val="26"/>
                <w:szCs w:val="26"/>
              </w:rPr>
            </w:pPr>
            <w:r w:rsidRPr="00D31D26">
              <w:rPr>
                <w:rFonts w:ascii="Comic Sans MS" w:hAnsi="Comic Sans MS" w:cs="Arial"/>
                <w:sz w:val="26"/>
                <w:szCs w:val="26"/>
              </w:rPr>
              <w:t>Year 4</w:t>
            </w:r>
          </w:p>
          <w:p w:rsidR="005215F0" w:rsidRPr="00D31D26" w:rsidRDefault="005215F0" w:rsidP="00836072">
            <w:pPr>
              <w:jc w:val="center"/>
              <w:rPr>
                <w:rFonts w:ascii="Comic Sans MS" w:hAnsi="Comic Sans MS" w:cs="Arial"/>
                <w:sz w:val="26"/>
                <w:szCs w:val="26"/>
              </w:rPr>
            </w:pPr>
          </w:p>
        </w:tc>
        <w:tc>
          <w:tcPr>
            <w:tcW w:w="2020" w:type="dxa"/>
            <w:shd w:val="clear" w:color="auto" w:fill="D9D9D9" w:themeFill="background1" w:themeFillShade="D9"/>
            <w:vAlign w:val="center"/>
          </w:tcPr>
          <w:p w:rsidR="005215F0" w:rsidRDefault="005215F0" w:rsidP="00E51E1F">
            <w:pPr>
              <w:jc w:val="center"/>
              <w:rPr>
                <w:rFonts w:ascii="Calibri Light" w:hAnsi="Calibri Light" w:cs="Calibri Light"/>
                <w:b/>
                <w:color w:val="0070C0"/>
                <w:sz w:val="16"/>
                <w:szCs w:val="16"/>
                <w:u w:val="single"/>
              </w:rPr>
            </w:pPr>
          </w:p>
        </w:tc>
        <w:tc>
          <w:tcPr>
            <w:tcW w:w="2022" w:type="dxa"/>
            <w:shd w:val="clear" w:color="auto" w:fill="D9D9D9" w:themeFill="background1" w:themeFillShade="D9"/>
            <w:vAlign w:val="center"/>
          </w:tcPr>
          <w:p w:rsidR="005215F0" w:rsidRPr="00660FCF" w:rsidRDefault="005215F0" w:rsidP="003A165C">
            <w:pPr>
              <w:spacing w:line="276" w:lineRule="auto"/>
              <w:jc w:val="center"/>
              <w:rPr>
                <w:rFonts w:ascii="Calibri Light" w:hAnsi="Calibri Light" w:cs="Calibri Light"/>
                <w:b/>
                <w:color w:val="FF0000"/>
                <w:sz w:val="16"/>
                <w:szCs w:val="16"/>
              </w:rPr>
            </w:pPr>
            <w:r w:rsidRPr="00660FCF">
              <w:rPr>
                <w:rFonts w:ascii="Calibri Light" w:hAnsi="Calibri Light" w:cs="Calibri Light"/>
                <w:b/>
                <w:color w:val="FF0000"/>
                <w:sz w:val="16"/>
                <w:szCs w:val="16"/>
              </w:rPr>
              <w:t>The Roman Empire and its impact on Britain.</w:t>
            </w:r>
          </w:p>
          <w:p w:rsidR="005215F0" w:rsidRDefault="005215F0" w:rsidP="003A165C">
            <w:pPr>
              <w:spacing w:line="276" w:lineRule="auto"/>
              <w:jc w:val="center"/>
              <w:rPr>
                <w:rFonts w:ascii="Calibri Light" w:hAnsi="Calibri Light" w:cs="Calibri Light"/>
                <w:sz w:val="16"/>
                <w:szCs w:val="16"/>
              </w:rPr>
            </w:pPr>
            <w:r w:rsidRPr="00CC6561">
              <w:rPr>
                <w:rFonts w:ascii="Calibri Light" w:hAnsi="Calibri Light" w:cs="Calibri Light"/>
                <w:b/>
                <w:color w:val="0070C0"/>
                <w:sz w:val="16"/>
                <w:szCs w:val="16"/>
                <w:u w:val="single"/>
              </w:rPr>
              <w:t>Romans</w:t>
            </w:r>
          </w:p>
          <w:p w:rsidR="005215F0" w:rsidRPr="00660FCF" w:rsidRDefault="005215F0" w:rsidP="00660FCF">
            <w:pPr>
              <w:spacing w:line="276" w:lineRule="auto"/>
              <w:jc w:val="center"/>
              <w:rPr>
                <w:rFonts w:ascii="Calibri Light" w:hAnsi="Calibri Light" w:cs="Calibri Light"/>
                <w:b/>
                <w:sz w:val="16"/>
                <w:szCs w:val="16"/>
                <w:u w:val="single"/>
              </w:rPr>
            </w:pPr>
            <w:r w:rsidRPr="00660FCF">
              <w:rPr>
                <w:rFonts w:ascii="Calibri Light" w:hAnsi="Calibri Light" w:cs="Calibri Light"/>
                <w:sz w:val="16"/>
                <w:szCs w:val="16"/>
              </w:rPr>
              <w:t>Children will explore the story of how Rome was founded by Romulus and Remus and how the city expanded into an empire. They will investigate how society was structured in ancient Rome and look at what daily life</w:t>
            </w:r>
            <w:r>
              <w:rPr>
                <w:rFonts w:ascii="Calibri Light" w:hAnsi="Calibri Light" w:cs="Calibri Light"/>
                <w:sz w:val="16"/>
                <w:szCs w:val="16"/>
              </w:rPr>
              <w:t>, roman beliefs</w:t>
            </w:r>
            <w:r w:rsidRPr="00660FCF">
              <w:rPr>
                <w:rFonts w:ascii="Calibri Light" w:hAnsi="Calibri Light" w:cs="Calibri Light"/>
                <w:sz w:val="16"/>
                <w:szCs w:val="16"/>
              </w:rPr>
              <w:t xml:space="preserve"> and entertainment was like.</w:t>
            </w:r>
          </w:p>
        </w:tc>
        <w:tc>
          <w:tcPr>
            <w:tcW w:w="4522" w:type="dxa"/>
            <w:gridSpan w:val="2"/>
            <w:shd w:val="clear" w:color="auto" w:fill="D9D9D9" w:themeFill="background1" w:themeFillShade="D9"/>
            <w:vAlign w:val="center"/>
          </w:tcPr>
          <w:p w:rsidR="005215F0" w:rsidRPr="00486366" w:rsidRDefault="005215F0" w:rsidP="00E51E1F">
            <w:pPr>
              <w:spacing w:line="276" w:lineRule="auto"/>
              <w:jc w:val="center"/>
              <w:rPr>
                <w:rFonts w:ascii="Calibri Light" w:hAnsi="Calibri Light" w:cs="Calibri Light"/>
                <w:b/>
                <w:sz w:val="16"/>
                <w:szCs w:val="16"/>
              </w:rPr>
            </w:pPr>
          </w:p>
        </w:tc>
        <w:tc>
          <w:tcPr>
            <w:tcW w:w="2784" w:type="dxa"/>
            <w:gridSpan w:val="3"/>
            <w:shd w:val="clear" w:color="auto" w:fill="D9D9D9" w:themeFill="background1" w:themeFillShade="D9"/>
            <w:vAlign w:val="center"/>
          </w:tcPr>
          <w:p w:rsidR="005215F0" w:rsidRDefault="005215F0" w:rsidP="00E51E1F">
            <w:pPr>
              <w:spacing w:line="276" w:lineRule="auto"/>
              <w:jc w:val="center"/>
              <w:rPr>
                <w:rFonts w:ascii="Calibri Light" w:hAnsi="Calibri Light" w:cs="Calibri Light"/>
                <w:b/>
                <w:color w:val="0070C0"/>
                <w:sz w:val="16"/>
                <w:szCs w:val="16"/>
                <w:u w:val="single"/>
              </w:rPr>
            </w:pPr>
          </w:p>
          <w:p w:rsidR="005215F0" w:rsidRPr="00660FCF" w:rsidRDefault="005215F0" w:rsidP="00E51E1F">
            <w:pPr>
              <w:spacing w:line="276" w:lineRule="auto"/>
              <w:jc w:val="center"/>
              <w:rPr>
                <w:rFonts w:ascii="Calibri Light" w:hAnsi="Calibri Light" w:cs="Calibri Light"/>
                <w:b/>
                <w:color w:val="FF0000"/>
                <w:sz w:val="16"/>
                <w:szCs w:val="16"/>
              </w:rPr>
            </w:pPr>
            <w:r w:rsidRPr="00660FCF">
              <w:rPr>
                <w:rFonts w:ascii="Calibri Light" w:hAnsi="Calibri Light" w:cs="Calibri Light"/>
                <w:b/>
                <w:color w:val="FF0000"/>
                <w:sz w:val="16"/>
                <w:szCs w:val="16"/>
              </w:rPr>
              <w:t>Viking Raids and Invasion</w:t>
            </w:r>
          </w:p>
          <w:p w:rsidR="005215F0" w:rsidRPr="00660FCF" w:rsidRDefault="005215F0" w:rsidP="00E51E1F">
            <w:pPr>
              <w:spacing w:line="276" w:lineRule="auto"/>
              <w:jc w:val="center"/>
              <w:rPr>
                <w:rFonts w:ascii="Calibri Light" w:hAnsi="Calibri Light" w:cs="Calibri Light"/>
                <w:b/>
                <w:color w:val="FF0000"/>
                <w:sz w:val="16"/>
                <w:szCs w:val="16"/>
              </w:rPr>
            </w:pPr>
            <w:r w:rsidRPr="00660FCF">
              <w:rPr>
                <w:rFonts w:ascii="Calibri Light" w:hAnsi="Calibri Light" w:cs="Calibri Light"/>
                <w:b/>
                <w:color w:val="FF0000"/>
                <w:sz w:val="16"/>
                <w:szCs w:val="16"/>
              </w:rPr>
              <w:t>Edward the Confessor</w:t>
            </w:r>
          </w:p>
          <w:p w:rsidR="005215F0" w:rsidRDefault="005215F0" w:rsidP="00E51E1F">
            <w:pPr>
              <w:spacing w:line="276" w:lineRule="auto"/>
              <w:jc w:val="center"/>
              <w:rPr>
                <w:rFonts w:ascii="Calibri Light" w:hAnsi="Calibri Light" w:cs="Calibri Light"/>
                <w:b/>
                <w:color w:val="FF0000"/>
                <w:sz w:val="16"/>
                <w:szCs w:val="16"/>
              </w:rPr>
            </w:pPr>
            <w:r w:rsidRPr="00660FCF">
              <w:rPr>
                <w:rFonts w:ascii="Calibri Light" w:hAnsi="Calibri Light" w:cs="Calibri Light"/>
                <w:b/>
                <w:color w:val="FF0000"/>
                <w:sz w:val="16"/>
                <w:szCs w:val="16"/>
              </w:rPr>
              <w:t>Saxons</w:t>
            </w:r>
          </w:p>
          <w:p w:rsidR="005215F0" w:rsidRDefault="005215F0" w:rsidP="00E51E1F">
            <w:pPr>
              <w:spacing w:line="276" w:lineRule="auto"/>
              <w:jc w:val="center"/>
              <w:rPr>
                <w:rFonts w:ascii="Calibri Light" w:hAnsi="Calibri Light" w:cs="Calibri Light"/>
                <w:b/>
                <w:color w:val="0070C0"/>
                <w:sz w:val="16"/>
                <w:szCs w:val="16"/>
                <w:u w:val="single"/>
              </w:rPr>
            </w:pPr>
            <w:r>
              <w:rPr>
                <w:rFonts w:ascii="Calibri Light" w:hAnsi="Calibri Light" w:cs="Calibri Light"/>
                <w:b/>
                <w:color w:val="0070C0"/>
                <w:sz w:val="16"/>
                <w:szCs w:val="16"/>
                <w:u w:val="single"/>
              </w:rPr>
              <w:t>Vicious Vikings</w:t>
            </w:r>
          </w:p>
          <w:p w:rsidR="005215F0" w:rsidRDefault="005215F0" w:rsidP="009F7E79">
            <w:pPr>
              <w:spacing w:line="276" w:lineRule="auto"/>
              <w:jc w:val="both"/>
              <w:rPr>
                <w:rFonts w:ascii="Calibri Light" w:hAnsi="Calibri Light" w:cs="Calibri Light"/>
                <w:sz w:val="16"/>
                <w:szCs w:val="16"/>
              </w:rPr>
            </w:pPr>
            <w:r>
              <w:rPr>
                <w:rFonts w:ascii="Calibri Light" w:hAnsi="Calibri Light" w:cs="Calibri Light"/>
                <w:sz w:val="16"/>
                <w:szCs w:val="16"/>
              </w:rPr>
              <w:t xml:space="preserve">Children will learn about where the Anglo-Saxons and Vikings were from and why they settled in Britain. Children will use primary sources including artefacts to find out more about Anglo-Saxon and Viking way of life and how it has been adapted today. They will look at both King Alfred and Alfred the Great as significant historical figures and what impact they had on Britain at the time they reigned.  </w:t>
            </w:r>
          </w:p>
          <w:p w:rsidR="005215F0" w:rsidRDefault="005215F0" w:rsidP="009F7E79">
            <w:pPr>
              <w:spacing w:line="276" w:lineRule="auto"/>
              <w:jc w:val="both"/>
              <w:rPr>
                <w:rFonts w:ascii="Calibri Light" w:hAnsi="Calibri Light" w:cs="Calibri Light"/>
                <w:sz w:val="16"/>
                <w:szCs w:val="16"/>
              </w:rPr>
            </w:pPr>
          </w:p>
          <w:p w:rsidR="005215F0" w:rsidRDefault="005215F0" w:rsidP="009F7E79">
            <w:pPr>
              <w:spacing w:line="276" w:lineRule="auto"/>
              <w:jc w:val="both"/>
              <w:rPr>
                <w:rFonts w:ascii="Calibri Light" w:hAnsi="Calibri Light" w:cs="Calibri Light"/>
                <w:sz w:val="16"/>
                <w:szCs w:val="16"/>
              </w:rPr>
            </w:pPr>
          </w:p>
          <w:p w:rsidR="005215F0" w:rsidRDefault="005215F0" w:rsidP="009F7E79">
            <w:pPr>
              <w:spacing w:line="276" w:lineRule="auto"/>
              <w:jc w:val="both"/>
              <w:rPr>
                <w:rFonts w:ascii="Calibri Light" w:hAnsi="Calibri Light" w:cs="Calibri Light"/>
                <w:sz w:val="16"/>
                <w:szCs w:val="16"/>
              </w:rPr>
            </w:pPr>
          </w:p>
          <w:p w:rsidR="005215F0" w:rsidRPr="009F7E79" w:rsidRDefault="005215F0" w:rsidP="009F7E79">
            <w:pPr>
              <w:spacing w:line="276" w:lineRule="auto"/>
              <w:jc w:val="both"/>
              <w:rPr>
                <w:rFonts w:ascii="Calibri Light" w:hAnsi="Calibri Light" w:cs="Calibri Light"/>
                <w:sz w:val="16"/>
                <w:szCs w:val="16"/>
              </w:rPr>
            </w:pPr>
          </w:p>
        </w:tc>
        <w:tc>
          <w:tcPr>
            <w:tcW w:w="2240" w:type="dxa"/>
            <w:shd w:val="clear" w:color="auto" w:fill="D9D9D9" w:themeFill="background1" w:themeFillShade="D9"/>
          </w:tcPr>
          <w:p w:rsidR="005215F0" w:rsidRDefault="005215F0" w:rsidP="00E51E1F">
            <w:pPr>
              <w:jc w:val="center"/>
              <w:rPr>
                <w:rFonts w:ascii="Calibri Light" w:hAnsi="Calibri Light" w:cs="Calibri Light"/>
                <w:b/>
                <w:color w:val="0070C0"/>
                <w:sz w:val="16"/>
                <w:szCs w:val="16"/>
                <w:u w:val="single"/>
              </w:rPr>
            </w:pPr>
          </w:p>
        </w:tc>
      </w:tr>
      <w:tr w:rsidR="00D7220D" w:rsidRPr="00D31D26" w:rsidTr="00064FEA">
        <w:trPr>
          <w:gridAfter w:val="1"/>
          <w:wAfter w:w="73" w:type="dxa"/>
        </w:trPr>
        <w:tc>
          <w:tcPr>
            <w:tcW w:w="1858" w:type="dxa"/>
            <w:shd w:val="clear" w:color="auto" w:fill="00B050"/>
            <w:vAlign w:val="center"/>
          </w:tcPr>
          <w:p w:rsidR="00D7220D" w:rsidRPr="00D31D26" w:rsidRDefault="00D7220D" w:rsidP="00D31D26">
            <w:pPr>
              <w:jc w:val="center"/>
              <w:rPr>
                <w:rFonts w:ascii="Comic Sans MS" w:hAnsi="Comic Sans MS" w:cs="Arial"/>
                <w:sz w:val="26"/>
                <w:szCs w:val="26"/>
              </w:rPr>
            </w:pPr>
            <w:r w:rsidRPr="00D31D26">
              <w:rPr>
                <w:rFonts w:ascii="Comic Sans MS" w:hAnsi="Comic Sans MS" w:cs="Arial"/>
                <w:sz w:val="26"/>
                <w:szCs w:val="26"/>
              </w:rPr>
              <w:t>Year 5</w:t>
            </w:r>
          </w:p>
        </w:tc>
        <w:tc>
          <w:tcPr>
            <w:tcW w:w="2020" w:type="dxa"/>
            <w:shd w:val="clear" w:color="auto" w:fill="D9D9D9" w:themeFill="background1" w:themeFillShade="D9"/>
            <w:vAlign w:val="center"/>
          </w:tcPr>
          <w:p w:rsidR="00D7220D" w:rsidRPr="00815165" w:rsidRDefault="00D7220D" w:rsidP="00E51E1F">
            <w:pPr>
              <w:spacing w:line="276" w:lineRule="auto"/>
              <w:jc w:val="center"/>
              <w:rPr>
                <w:rFonts w:ascii="Calibri Light" w:hAnsi="Calibri Light" w:cs="Calibri Light"/>
                <w:b/>
                <w:color w:val="FF0000"/>
                <w:sz w:val="16"/>
                <w:szCs w:val="16"/>
              </w:rPr>
            </w:pPr>
            <w:r w:rsidRPr="00815165">
              <w:rPr>
                <w:rFonts w:ascii="Calibri Light" w:hAnsi="Calibri Light" w:cs="Calibri Light"/>
                <w:b/>
                <w:color w:val="FF0000"/>
                <w:sz w:val="16"/>
                <w:szCs w:val="16"/>
              </w:rPr>
              <w:t>Changes in Britain from the Stone Age to the Iron Age</w:t>
            </w:r>
          </w:p>
          <w:p w:rsidR="00D7220D" w:rsidRDefault="00D7220D" w:rsidP="00E51E1F">
            <w:pPr>
              <w:spacing w:line="276" w:lineRule="auto"/>
              <w:jc w:val="center"/>
              <w:rPr>
                <w:rFonts w:ascii="Calibri Light" w:hAnsi="Calibri Light" w:cs="Calibri Light"/>
                <w:b/>
                <w:color w:val="0070C0"/>
                <w:sz w:val="16"/>
                <w:szCs w:val="16"/>
                <w:u w:val="single"/>
              </w:rPr>
            </w:pPr>
            <w:r w:rsidRPr="00815165">
              <w:rPr>
                <w:rFonts w:ascii="Calibri Light" w:hAnsi="Calibri Light" w:cs="Calibri Light"/>
                <w:b/>
                <w:color w:val="0070C0"/>
                <w:sz w:val="16"/>
                <w:szCs w:val="16"/>
                <w:u w:val="single"/>
              </w:rPr>
              <w:t>Stone Age to Iron Age</w:t>
            </w:r>
          </w:p>
          <w:p w:rsidR="00D7220D" w:rsidRPr="001033AD" w:rsidRDefault="00D7220D" w:rsidP="00E51E1F">
            <w:pPr>
              <w:spacing w:line="276" w:lineRule="auto"/>
              <w:jc w:val="center"/>
              <w:rPr>
                <w:rFonts w:ascii="Calibri Light" w:hAnsi="Calibri Light" w:cs="Calibri Light"/>
                <w:sz w:val="16"/>
                <w:szCs w:val="16"/>
              </w:rPr>
            </w:pPr>
            <w:r w:rsidRPr="001033AD">
              <w:rPr>
                <w:rFonts w:ascii="Calibri Light" w:hAnsi="Calibri Light" w:cs="Calibri Light"/>
                <w:sz w:val="16"/>
                <w:szCs w:val="16"/>
              </w:rPr>
              <w:t>Children will explore the Stone Age, Bronze Age and Iron Age, discovering how humans first came to Britain, how they lived and what developments were made during each era</w:t>
            </w:r>
            <w:r>
              <w:rPr>
                <w:rFonts w:ascii="Calibri Light" w:hAnsi="Calibri Light" w:cs="Calibri Light"/>
                <w:sz w:val="16"/>
                <w:szCs w:val="16"/>
              </w:rPr>
              <w:t xml:space="preserve">. Children will use a range of primary sources including artefacts to interpret what life was like over two million years ago. </w:t>
            </w:r>
          </w:p>
          <w:p w:rsidR="00D7220D" w:rsidRPr="00815165" w:rsidRDefault="00D7220D" w:rsidP="00E51E1F">
            <w:pPr>
              <w:spacing w:line="276" w:lineRule="auto"/>
              <w:jc w:val="center"/>
              <w:rPr>
                <w:rFonts w:ascii="Calibri Light" w:hAnsi="Calibri Light" w:cs="Calibri Light"/>
                <w:b/>
                <w:sz w:val="16"/>
                <w:szCs w:val="16"/>
                <w:u w:val="single"/>
              </w:rPr>
            </w:pPr>
          </w:p>
        </w:tc>
        <w:tc>
          <w:tcPr>
            <w:tcW w:w="2022" w:type="dxa"/>
            <w:shd w:val="clear" w:color="auto" w:fill="D9D9D9" w:themeFill="background1" w:themeFillShade="D9"/>
            <w:vAlign w:val="center"/>
          </w:tcPr>
          <w:p w:rsidR="00D7220D" w:rsidRPr="00815165" w:rsidRDefault="00D7220D" w:rsidP="00815165">
            <w:pPr>
              <w:jc w:val="center"/>
              <w:rPr>
                <w:rFonts w:ascii="Calibri Light" w:hAnsi="Calibri Light" w:cs="Calibri Light"/>
                <w:b/>
                <w:color w:val="FF0000"/>
                <w:sz w:val="16"/>
                <w:szCs w:val="16"/>
              </w:rPr>
            </w:pPr>
            <w:r w:rsidRPr="00815165">
              <w:rPr>
                <w:rFonts w:ascii="Calibri Light" w:hAnsi="Calibri Light" w:cs="Calibri Light"/>
                <w:b/>
                <w:color w:val="FF0000"/>
                <w:sz w:val="16"/>
                <w:szCs w:val="16"/>
              </w:rPr>
              <w:t>A study of an aspect or theme in British history that extends pupils’ chronological</w:t>
            </w:r>
          </w:p>
          <w:p w:rsidR="00D7220D" w:rsidRPr="00815165" w:rsidRDefault="00D7220D" w:rsidP="00815165">
            <w:pPr>
              <w:spacing w:line="276" w:lineRule="auto"/>
              <w:jc w:val="center"/>
              <w:rPr>
                <w:rFonts w:ascii="Calibri Light" w:hAnsi="Calibri Light" w:cs="Calibri Light"/>
                <w:b/>
                <w:color w:val="FF0000"/>
                <w:sz w:val="16"/>
                <w:szCs w:val="16"/>
              </w:rPr>
            </w:pPr>
            <w:r w:rsidRPr="00815165">
              <w:rPr>
                <w:rFonts w:ascii="Calibri Light" w:hAnsi="Calibri Light" w:cs="Calibri Light"/>
                <w:b/>
                <w:color w:val="FF0000"/>
                <w:sz w:val="16"/>
                <w:szCs w:val="16"/>
              </w:rPr>
              <w:t>knowledge beyond 1066</w:t>
            </w:r>
          </w:p>
          <w:p w:rsidR="00D7220D" w:rsidRDefault="00D7220D" w:rsidP="00815165">
            <w:pPr>
              <w:spacing w:line="276" w:lineRule="auto"/>
              <w:jc w:val="center"/>
              <w:rPr>
                <w:rFonts w:ascii="Calibri Light" w:hAnsi="Calibri Light" w:cs="Calibri Light"/>
                <w:b/>
                <w:color w:val="0070C0"/>
                <w:sz w:val="16"/>
                <w:szCs w:val="16"/>
                <w:u w:val="single"/>
              </w:rPr>
            </w:pPr>
            <w:r w:rsidRPr="00545016">
              <w:rPr>
                <w:rFonts w:ascii="Calibri Light" w:hAnsi="Calibri Light" w:cs="Calibri Light"/>
                <w:b/>
                <w:color w:val="0070C0"/>
                <w:sz w:val="16"/>
                <w:szCs w:val="16"/>
                <w:u w:val="single"/>
              </w:rPr>
              <w:t>The Victorians</w:t>
            </w:r>
          </w:p>
          <w:p w:rsidR="00D7220D" w:rsidRPr="001033AD" w:rsidRDefault="00D7220D" w:rsidP="001033AD">
            <w:pPr>
              <w:spacing w:line="276" w:lineRule="auto"/>
              <w:jc w:val="center"/>
              <w:rPr>
                <w:rFonts w:ascii="Calibri Light" w:hAnsi="Calibri Light" w:cs="Calibri Light"/>
                <w:sz w:val="16"/>
                <w:szCs w:val="16"/>
              </w:rPr>
            </w:pPr>
            <w:r>
              <w:rPr>
                <w:rFonts w:ascii="Calibri Light" w:hAnsi="Calibri Light" w:cs="Calibri Light"/>
                <w:sz w:val="16"/>
                <w:szCs w:val="16"/>
              </w:rPr>
              <w:t xml:space="preserve">Children will learn about the </w:t>
            </w:r>
            <w:r w:rsidRPr="001033AD">
              <w:rPr>
                <w:rFonts w:ascii="Calibri Light" w:hAnsi="Calibri Light" w:cs="Calibri Light"/>
                <w:sz w:val="16"/>
                <w:szCs w:val="16"/>
              </w:rPr>
              <w:t>various aspects of Victorian history, including leisure, health and disease, the Industrial Revolution</w:t>
            </w:r>
            <w:r>
              <w:rPr>
                <w:rFonts w:ascii="Calibri Light" w:hAnsi="Calibri Light" w:cs="Calibri Light"/>
                <w:sz w:val="16"/>
                <w:szCs w:val="16"/>
              </w:rPr>
              <w:t xml:space="preserve"> and Victorian </w:t>
            </w:r>
            <w:r w:rsidRPr="001033AD">
              <w:rPr>
                <w:rFonts w:ascii="Calibri Light" w:hAnsi="Calibri Light" w:cs="Calibri Light"/>
                <w:sz w:val="16"/>
                <w:szCs w:val="16"/>
              </w:rPr>
              <w:t>invention</w:t>
            </w:r>
            <w:r>
              <w:rPr>
                <w:rFonts w:ascii="Calibri Light" w:hAnsi="Calibri Light" w:cs="Calibri Light"/>
                <w:sz w:val="16"/>
                <w:szCs w:val="16"/>
              </w:rPr>
              <w:t xml:space="preserve">s. The will do an in depth study of the life and works of both </w:t>
            </w:r>
            <w:r w:rsidRPr="001033AD">
              <w:rPr>
                <w:rFonts w:ascii="Calibri Light" w:hAnsi="Calibri Light" w:cs="Calibri Light"/>
                <w:sz w:val="16"/>
                <w:szCs w:val="16"/>
              </w:rPr>
              <w:t>Queen Victoria</w:t>
            </w:r>
            <w:r>
              <w:rPr>
                <w:rFonts w:ascii="Calibri Light" w:hAnsi="Calibri Light" w:cs="Calibri Light"/>
                <w:sz w:val="16"/>
                <w:szCs w:val="16"/>
              </w:rPr>
              <w:t xml:space="preserve"> and Charles Dickens. Using a range of primary and secondary sources children will be able to analyse the impact that Victorians had on our lives today. </w:t>
            </w:r>
          </w:p>
        </w:tc>
        <w:tc>
          <w:tcPr>
            <w:tcW w:w="4585" w:type="dxa"/>
            <w:gridSpan w:val="3"/>
            <w:shd w:val="clear" w:color="auto" w:fill="D9D9D9" w:themeFill="background1" w:themeFillShade="D9"/>
            <w:vAlign w:val="center"/>
          </w:tcPr>
          <w:p w:rsidR="00D7220D" w:rsidRDefault="00D7220D" w:rsidP="00E51E1F">
            <w:pPr>
              <w:spacing w:line="276" w:lineRule="auto"/>
              <w:jc w:val="center"/>
              <w:rPr>
                <w:rFonts w:ascii="Calibri Light" w:hAnsi="Calibri Light" w:cs="Calibri Light"/>
                <w:b/>
                <w:sz w:val="16"/>
                <w:szCs w:val="16"/>
              </w:rPr>
            </w:pPr>
          </w:p>
          <w:p w:rsidR="00D7220D" w:rsidRPr="001033AD" w:rsidRDefault="00D7220D" w:rsidP="00545016">
            <w:pPr>
              <w:spacing w:line="276" w:lineRule="auto"/>
              <w:jc w:val="center"/>
              <w:rPr>
                <w:rFonts w:ascii="Calibri Light" w:hAnsi="Calibri Light" w:cs="Calibri Light"/>
                <w:sz w:val="16"/>
                <w:szCs w:val="16"/>
              </w:rPr>
            </w:pPr>
          </w:p>
        </w:tc>
        <w:tc>
          <w:tcPr>
            <w:tcW w:w="2721" w:type="dxa"/>
            <w:gridSpan w:val="2"/>
            <w:shd w:val="clear" w:color="auto" w:fill="D9D9D9" w:themeFill="background1" w:themeFillShade="D9"/>
            <w:vAlign w:val="center"/>
          </w:tcPr>
          <w:p w:rsidR="00D7220D" w:rsidRPr="00545016" w:rsidRDefault="00D7220D" w:rsidP="00D7220D">
            <w:pPr>
              <w:jc w:val="center"/>
              <w:rPr>
                <w:rFonts w:ascii="Calibri Light" w:hAnsi="Calibri Light" w:cs="Calibri Light"/>
                <w:b/>
                <w:color w:val="FF0000"/>
                <w:sz w:val="16"/>
                <w:szCs w:val="16"/>
              </w:rPr>
            </w:pPr>
            <w:r w:rsidRPr="00545016">
              <w:rPr>
                <w:rFonts w:ascii="Calibri Light" w:hAnsi="Calibri Light" w:cs="Calibri Light"/>
                <w:b/>
                <w:color w:val="FF0000"/>
                <w:sz w:val="16"/>
                <w:szCs w:val="16"/>
              </w:rPr>
              <w:t>Ancient Greece – a study of Greek life and achievements and their influence on the</w:t>
            </w:r>
          </w:p>
          <w:p w:rsidR="00D7220D" w:rsidRPr="00545016" w:rsidRDefault="00D7220D" w:rsidP="00D7220D">
            <w:pPr>
              <w:spacing w:line="276" w:lineRule="auto"/>
              <w:jc w:val="center"/>
              <w:rPr>
                <w:rFonts w:ascii="Calibri Light" w:hAnsi="Calibri Light" w:cs="Calibri Light"/>
                <w:b/>
                <w:color w:val="FF0000"/>
                <w:sz w:val="16"/>
                <w:szCs w:val="16"/>
              </w:rPr>
            </w:pPr>
            <w:r w:rsidRPr="00545016">
              <w:rPr>
                <w:rFonts w:ascii="Calibri Light" w:hAnsi="Calibri Light" w:cs="Calibri Light"/>
                <w:b/>
                <w:color w:val="FF0000"/>
                <w:sz w:val="16"/>
                <w:szCs w:val="16"/>
              </w:rPr>
              <w:t>western world</w:t>
            </w:r>
          </w:p>
          <w:p w:rsidR="00D7220D" w:rsidRDefault="00D7220D" w:rsidP="00D7220D">
            <w:pPr>
              <w:spacing w:line="276" w:lineRule="auto"/>
              <w:jc w:val="center"/>
              <w:rPr>
                <w:rFonts w:ascii="Calibri Light" w:hAnsi="Calibri Light" w:cs="Calibri Light"/>
                <w:b/>
                <w:color w:val="0070C0"/>
                <w:sz w:val="16"/>
                <w:szCs w:val="16"/>
                <w:u w:val="single"/>
              </w:rPr>
            </w:pPr>
            <w:r w:rsidRPr="00545016">
              <w:rPr>
                <w:rFonts w:ascii="Calibri Light" w:hAnsi="Calibri Light" w:cs="Calibri Light"/>
                <w:b/>
                <w:color w:val="0070C0"/>
                <w:sz w:val="16"/>
                <w:szCs w:val="16"/>
                <w:u w:val="single"/>
              </w:rPr>
              <w:t>Ancient Greece</w:t>
            </w:r>
          </w:p>
          <w:p w:rsidR="00D7220D" w:rsidRPr="0064017E" w:rsidRDefault="00D7220D" w:rsidP="00D7220D">
            <w:pPr>
              <w:spacing w:line="276" w:lineRule="auto"/>
              <w:jc w:val="center"/>
              <w:rPr>
                <w:rFonts w:ascii="Calibri Light" w:hAnsi="Calibri Light" w:cs="Calibri Light"/>
                <w:b/>
                <w:sz w:val="16"/>
                <w:szCs w:val="16"/>
                <w:u w:val="single"/>
              </w:rPr>
            </w:pPr>
            <w:r>
              <w:rPr>
                <w:rFonts w:ascii="Calibri Light" w:hAnsi="Calibri Light" w:cs="Calibri Light"/>
                <w:sz w:val="16"/>
                <w:szCs w:val="16"/>
              </w:rPr>
              <w:t>Ch</w:t>
            </w:r>
            <w:r w:rsidRPr="001033AD">
              <w:rPr>
                <w:rFonts w:ascii="Calibri Light" w:hAnsi="Calibri Light" w:cs="Calibri Light"/>
                <w:sz w:val="16"/>
                <w:szCs w:val="16"/>
              </w:rPr>
              <w:t xml:space="preserve">ildren </w:t>
            </w:r>
            <w:r w:rsidR="00064FEA" w:rsidRPr="001033AD">
              <w:rPr>
                <w:rFonts w:ascii="Calibri Light" w:hAnsi="Calibri Light" w:cs="Calibri Light"/>
                <w:sz w:val="16"/>
                <w:szCs w:val="16"/>
              </w:rPr>
              <w:t>will learn</w:t>
            </w:r>
            <w:r w:rsidRPr="001033AD">
              <w:rPr>
                <w:rFonts w:ascii="Calibri Light" w:hAnsi="Calibri Light" w:cs="Calibri Light"/>
                <w:sz w:val="16"/>
                <w:szCs w:val="16"/>
              </w:rPr>
              <w:t xml:space="preserve"> about the different periods of ancient Greece, and place the civilisation in time. They will explore how the different areas of Greece were governed, and compare the two city-states of Athens and Sparta. Children will use primary and secondary sources to find out about the daily life of the ancient Greeks, before exploring Greek mythology and the impact of so</w:t>
            </w:r>
            <w:r>
              <w:rPr>
                <w:rFonts w:ascii="Calibri Light" w:hAnsi="Calibri Light" w:cs="Calibri Light"/>
                <w:sz w:val="16"/>
                <w:szCs w:val="16"/>
              </w:rPr>
              <w:t xml:space="preserve">me </w:t>
            </w:r>
            <w:r w:rsidRPr="001033AD">
              <w:rPr>
                <w:rFonts w:ascii="Calibri Light" w:hAnsi="Calibri Light" w:cs="Calibri Light"/>
                <w:sz w:val="16"/>
                <w:szCs w:val="16"/>
              </w:rPr>
              <w:t>of the great philosophers of the time</w:t>
            </w:r>
            <w:r w:rsidRPr="0064017E">
              <w:rPr>
                <w:rFonts w:ascii="Calibri Light" w:hAnsi="Calibri Light" w:cs="Calibri Light"/>
                <w:b/>
                <w:color w:val="0070C0"/>
                <w:sz w:val="16"/>
                <w:szCs w:val="16"/>
                <w:u w:val="single"/>
              </w:rPr>
              <w:t xml:space="preserve"> </w:t>
            </w:r>
          </w:p>
        </w:tc>
        <w:tc>
          <w:tcPr>
            <w:tcW w:w="2240" w:type="dxa"/>
            <w:shd w:val="clear" w:color="auto" w:fill="D9D9D9" w:themeFill="background1" w:themeFillShade="D9"/>
          </w:tcPr>
          <w:p w:rsidR="00D7220D" w:rsidRPr="00545016" w:rsidRDefault="00D7220D" w:rsidP="00D7220D">
            <w:pPr>
              <w:jc w:val="center"/>
              <w:rPr>
                <w:rFonts w:ascii="Calibri Light" w:hAnsi="Calibri Light" w:cs="Calibri Light"/>
                <w:b/>
                <w:color w:val="FF0000"/>
                <w:sz w:val="16"/>
                <w:szCs w:val="16"/>
              </w:rPr>
            </w:pPr>
          </w:p>
        </w:tc>
      </w:tr>
      <w:tr w:rsidR="0096785D" w:rsidRPr="00D31D26" w:rsidTr="00064FEA">
        <w:trPr>
          <w:gridAfter w:val="1"/>
          <w:wAfter w:w="73" w:type="dxa"/>
        </w:trPr>
        <w:tc>
          <w:tcPr>
            <w:tcW w:w="1858" w:type="dxa"/>
            <w:shd w:val="clear" w:color="auto" w:fill="00B050"/>
            <w:vAlign w:val="center"/>
          </w:tcPr>
          <w:p w:rsidR="0096785D" w:rsidRPr="00D31D26" w:rsidRDefault="0096785D" w:rsidP="00D31D26">
            <w:pPr>
              <w:jc w:val="center"/>
              <w:rPr>
                <w:rFonts w:ascii="Comic Sans MS" w:hAnsi="Comic Sans MS" w:cs="Arial"/>
                <w:sz w:val="26"/>
                <w:szCs w:val="26"/>
              </w:rPr>
            </w:pPr>
            <w:r w:rsidRPr="00D31D26">
              <w:rPr>
                <w:rFonts w:ascii="Comic Sans MS" w:hAnsi="Comic Sans MS" w:cs="Arial"/>
                <w:sz w:val="26"/>
                <w:szCs w:val="26"/>
              </w:rPr>
              <w:t>Year 6</w:t>
            </w:r>
          </w:p>
        </w:tc>
        <w:tc>
          <w:tcPr>
            <w:tcW w:w="4042" w:type="dxa"/>
            <w:gridSpan w:val="2"/>
            <w:shd w:val="clear" w:color="auto" w:fill="D9D9D9" w:themeFill="background1" w:themeFillShade="D9"/>
            <w:vAlign w:val="center"/>
          </w:tcPr>
          <w:p w:rsidR="0096785D" w:rsidRPr="00815165" w:rsidRDefault="0096785D" w:rsidP="00545016">
            <w:pPr>
              <w:jc w:val="center"/>
              <w:rPr>
                <w:rFonts w:ascii="Calibri Light" w:hAnsi="Calibri Light" w:cs="Calibri Light"/>
                <w:b/>
                <w:color w:val="FF0000"/>
                <w:sz w:val="16"/>
                <w:szCs w:val="16"/>
              </w:rPr>
            </w:pPr>
            <w:r w:rsidRPr="00815165">
              <w:rPr>
                <w:rFonts w:ascii="Calibri Light" w:hAnsi="Calibri Light" w:cs="Calibri Light"/>
                <w:b/>
                <w:color w:val="FF0000"/>
                <w:sz w:val="16"/>
                <w:szCs w:val="16"/>
              </w:rPr>
              <w:t>A study of an aspect or theme in British history that extends pupils’ chronological</w:t>
            </w:r>
          </w:p>
          <w:p w:rsidR="0096785D" w:rsidRPr="00815165" w:rsidRDefault="0096785D" w:rsidP="00545016">
            <w:pPr>
              <w:spacing w:line="276" w:lineRule="auto"/>
              <w:jc w:val="center"/>
              <w:rPr>
                <w:rFonts w:ascii="Calibri Light" w:hAnsi="Calibri Light" w:cs="Calibri Light"/>
                <w:b/>
                <w:color w:val="FF0000"/>
                <w:sz w:val="16"/>
                <w:szCs w:val="16"/>
              </w:rPr>
            </w:pPr>
            <w:r w:rsidRPr="00815165">
              <w:rPr>
                <w:rFonts w:ascii="Calibri Light" w:hAnsi="Calibri Light" w:cs="Calibri Light"/>
                <w:b/>
                <w:color w:val="FF0000"/>
                <w:sz w:val="16"/>
                <w:szCs w:val="16"/>
              </w:rPr>
              <w:t>knowledge beyond 1066</w:t>
            </w:r>
          </w:p>
          <w:p w:rsidR="0096785D" w:rsidRDefault="0096785D" w:rsidP="00E51E1F">
            <w:pPr>
              <w:spacing w:line="276" w:lineRule="auto"/>
              <w:jc w:val="center"/>
              <w:rPr>
                <w:rFonts w:ascii="Calibri Light" w:hAnsi="Calibri Light" w:cs="Calibri Light"/>
                <w:b/>
                <w:sz w:val="16"/>
                <w:szCs w:val="16"/>
              </w:rPr>
            </w:pPr>
          </w:p>
          <w:p w:rsidR="0096785D" w:rsidRPr="007D20CD" w:rsidRDefault="0096785D" w:rsidP="007D20CD">
            <w:pPr>
              <w:spacing w:line="276" w:lineRule="auto"/>
              <w:jc w:val="center"/>
              <w:rPr>
                <w:rFonts w:ascii="Calibri Light" w:hAnsi="Calibri Light" w:cs="Calibri Light"/>
                <w:b/>
                <w:color w:val="0070C0"/>
                <w:sz w:val="16"/>
                <w:szCs w:val="16"/>
                <w:u w:val="single"/>
              </w:rPr>
            </w:pPr>
            <w:r w:rsidRPr="007D20CD">
              <w:rPr>
                <w:rFonts w:ascii="Calibri Light" w:hAnsi="Calibri Light" w:cs="Calibri Light"/>
                <w:b/>
                <w:color w:val="0070C0"/>
                <w:sz w:val="16"/>
                <w:szCs w:val="16"/>
                <w:u w:val="single"/>
              </w:rPr>
              <w:t>WW2 Battle of Britain</w:t>
            </w:r>
          </w:p>
          <w:p w:rsidR="0096785D" w:rsidRPr="007D20CD" w:rsidRDefault="0096785D" w:rsidP="007D20CD">
            <w:pPr>
              <w:spacing w:line="276" w:lineRule="auto"/>
              <w:rPr>
                <w:rFonts w:ascii="Calibri Light" w:hAnsi="Calibri Light" w:cs="Calibri Light"/>
                <w:sz w:val="16"/>
                <w:szCs w:val="16"/>
              </w:rPr>
            </w:pPr>
            <w:r>
              <w:rPr>
                <w:rFonts w:ascii="Calibri Light" w:hAnsi="Calibri Light" w:cs="Calibri Light"/>
                <w:sz w:val="16"/>
                <w:szCs w:val="16"/>
              </w:rPr>
              <w:t>C</w:t>
            </w:r>
            <w:r w:rsidRPr="007D20CD">
              <w:rPr>
                <w:rFonts w:ascii="Calibri Light" w:hAnsi="Calibri Light" w:cs="Calibri Light"/>
                <w:sz w:val="16"/>
                <w:szCs w:val="16"/>
              </w:rPr>
              <w:t>hildren will develop a secure chronological understanding of the WW2 timeline. They will find out when and where World War Two took place, and investigate the factors that led to war between the Allied and Axis powers. Children will learn about the different people, military and civilian organisations who contributed to the war effort across the globe and gain an understanding of the impact of the Blitz, rationing and programme of evacuation in Britain during WW2.</w:t>
            </w:r>
          </w:p>
          <w:p w:rsidR="0096785D" w:rsidRPr="00486366" w:rsidRDefault="0096785D" w:rsidP="00E51E1F">
            <w:pPr>
              <w:spacing w:line="276" w:lineRule="auto"/>
              <w:jc w:val="center"/>
              <w:rPr>
                <w:rFonts w:ascii="Calibri Light" w:hAnsi="Calibri Light" w:cs="Calibri Light"/>
                <w:b/>
                <w:sz w:val="16"/>
                <w:szCs w:val="16"/>
              </w:rPr>
            </w:pPr>
          </w:p>
        </w:tc>
        <w:tc>
          <w:tcPr>
            <w:tcW w:w="4522" w:type="dxa"/>
            <w:gridSpan w:val="2"/>
            <w:shd w:val="clear" w:color="auto" w:fill="D9D9D9" w:themeFill="background1" w:themeFillShade="D9"/>
            <w:vAlign w:val="center"/>
          </w:tcPr>
          <w:p w:rsidR="0096785D" w:rsidRPr="00486366" w:rsidRDefault="0096785D" w:rsidP="00E51E1F">
            <w:pPr>
              <w:spacing w:line="276" w:lineRule="auto"/>
              <w:jc w:val="center"/>
              <w:rPr>
                <w:rFonts w:ascii="Calibri Light" w:hAnsi="Calibri Light" w:cs="Calibri Light"/>
                <w:b/>
                <w:sz w:val="16"/>
                <w:szCs w:val="16"/>
              </w:rPr>
            </w:pPr>
          </w:p>
        </w:tc>
        <w:tc>
          <w:tcPr>
            <w:tcW w:w="2784" w:type="dxa"/>
            <w:gridSpan w:val="3"/>
            <w:shd w:val="clear" w:color="auto" w:fill="D9D9D9" w:themeFill="background1" w:themeFillShade="D9"/>
            <w:vAlign w:val="center"/>
          </w:tcPr>
          <w:p w:rsidR="0096785D" w:rsidRPr="00545016" w:rsidRDefault="0096785D" w:rsidP="00E51E1F">
            <w:pPr>
              <w:spacing w:line="276" w:lineRule="auto"/>
              <w:jc w:val="center"/>
              <w:rPr>
                <w:rFonts w:ascii="Calibri Light" w:hAnsi="Calibri Light" w:cs="Calibri Light"/>
                <w:b/>
                <w:color w:val="FF0000"/>
                <w:sz w:val="10"/>
                <w:szCs w:val="16"/>
              </w:rPr>
            </w:pPr>
            <w:r w:rsidRPr="00545016">
              <w:rPr>
                <w:rFonts w:ascii="Calibri Light" w:hAnsi="Calibri Light" w:cs="Calibri Light"/>
                <w:b/>
                <w:color w:val="FF0000"/>
                <w:sz w:val="16"/>
              </w:rPr>
              <w:t>A non-European society that provides contrasts with British history</w:t>
            </w:r>
          </w:p>
          <w:p w:rsidR="0096785D" w:rsidRPr="004612CB" w:rsidRDefault="0096785D" w:rsidP="00E51E1F">
            <w:pPr>
              <w:spacing w:line="276" w:lineRule="auto"/>
              <w:jc w:val="center"/>
              <w:rPr>
                <w:rFonts w:ascii="Calibri Light" w:hAnsi="Calibri Light" w:cs="Calibri Light"/>
                <w:b/>
                <w:color w:val="0070C0"/>
                <w:sz w:val="16"/>
                <w:szCs w:val="16"/>
                <w:u w:val="single"/>
              </w:rPr>
            </w:pPr>
            <w:r w:rsidRPr="004612CB">
              <w:rPr>
                <w:rFonts w:ascii="Calibri Light" w:hAnsi="Calibri Light" w:cs="Calibri Light"/>
                <w:b/>
                <w:color w:val="0070C0"/>
                <w:sz w:val="16"/>
                <w:szCs w:val="16"/>
                <w:u w:val="single"/>
              </w:rPr>
              <w:t>The Mayans</w:t>
            </w:r>
          </w:p>
          <w:p w:rsidR="0096785D" w:rsidRPr="007D20CD" w:rsidRDefault="0096785D" w:rsidP="00E51E1F">
            <w:pPr>
              <w:spacing w:line="276" w:lineRule="auto"/>
              <w:jc w:val="center"/>
              <w:rPr>
                <w:rFonts w:ascii="Calibri Light" w:hAnsi="Calibri Light" w:cs="Calibri Light"/>
                <w:sz w:val="16"/>
                <w:szCs w:val="16"/>
              </w:rPr>
            </w:pPr>
            <w:r w:rsidRPr="007D20CD">
              <w:rPr>
                <w:rFonts w:ascii="Calibri Light" w:hAnsi="Calibri Light" w:cs="Calibri Light"/>
                <w:sz w:val="16"/>
                <w:szCs w:val="16"/>
              </w:rPr>
              <w:t>Children will learn where the Maya lived, what their lives were like, and how their society was organised, as well as investigating the evidence they left behind and uncovering some Mayan mysteries.</w:t>
            </w:r>
          </w:p>
        </w:tc>
        <w:tc>
          <w:tcPr>
            <w:tcW w:w="2240" w:type="dxa"/>
            <w:shd w:val="clear" w:color="auto" w:fill="D9D9D9" w:themeFill="background1" w:themeFillShade="D9"/>
          </w:tcPr>
          <w:p w:rsidR="0096785D" w:rsidRPr="00545016" w:rsidRDefault="0096785D" w:rsidP="00E51E1F">
            <w:pPr>
              <w:jc w:val="center"/>
              <w:rPr>
                <w:rFonts w:ascii="Calibri Light" w:hAnsi="Calibri Light" w:cs="Calibri Light"/>
                <w:b/>
                <w:color w:val="FF0000"/>
                <w:sz w:val="16"/>
              </w:rPr>
            </w:pPr>
          </w:p>
        </w:tc>
      </w:tr>
    </w:tbl>
    <w:p w:rsidR="00C355A6" w:rsidRPr="00032F63" w:rsidRDefault="00C355A6" w:rsidP="003531ED">
      <w:pPr>
        <w:rPr>
          <w:rFonts w:ascii="Comic Sans MS" w:hAnsi="Comic Sans MS"/>
          <w:sz w:val="28"/>
          <w:szCs w:val="28"/>
        </w:rPr>
      </w:pPr>
    </w:p>
    <w:sectPr w:rsidR="00C355A6" w:rsidRPr="00032F63" w:rsidSect="00BB76DA">
      <w:pgSz w:w="16838" w:h="11906" w:orient="landscape"/>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66"/>
    <w:rsid w:val="00032F63"/>
    <w:rsid w:val="00064FEA"/>
    <w:rsid w:val="000725AB"/>
    <w:rsid w:val="000B5A6C"/>
    <w:rsid w:val="000C4403"/>
    <w:rsid w:val="001033AD"/>
    <w:rsid w:val="00122D80"/>
    <w:rsid w:val="001D755F"/>
    <w:rsid w:val="0020731E"/>
    <w:rsid w:val="00275C0A"/>
    <w:rsid w:val="002C1484"/>
    <w:rsid w:val="002E7675"/>
    <w:rsid w:val="00332F56"/>
    <w:rsid w:val="00350E94"/>
    <w:rsid w:val="003531ED"/>
    <w:rsid w:val="003A165C"/>
    <w:rsid w:val="004612CB"/>
    <w:rsid w:val="00486366"/>
    <w:rsid w:val="004E5213"/>
    <w:rsid w:val="005215F0"/>
    <w:rsid w:val="00527548"/>
    <w:rsid w:val="00545016"/>
    <w:rsid w:val="0064017E"/>
    <w:rsid w:val="00655607"/>
    <w:rsid w:val="00660FCF"/>
    <w:rsid w:val="00692E02"/>
    <w:rsid w:val="006C09A1"/>
    <w:rsid w:val="0078358C"/>
    <w:rsid w:val="007B1043"/>
    <w:rsid w:val="007D20CD"/>
    <w:rsid w:val="007D6F57"/>
    <w:rsid w:val="00815165"/>
    <w:rsid w:val="00836072"/>
    <w:rsid w:val="00903A90"/>
    <w:rsid w:val="00905B4A"/>
    <w:rsid w:val="00927AF4"/>
    <w:rsid w:val="00954EF0"/>
    <w:rsid w:val="0096785D"/>
    <w:rsid w:val="009E1D4C"/>
    <w:rsid w:val="009F7E79"/>
    <w:rsid w:val="00AE2764"/>
    <w:rsid w:val="00B67CD9"/>
    <w:rsid w:val="00BB76DA"/>
    <w:rsid w:val="00BE4D92"/>
    <w:rsid w:val="00C320C6"/>
    <w:rsid w:val="00C355A6"/>
    <w:rsid w:val="00C53820"/>
    <w:rsid w:val="00C83CDD"/>
    <w:rsid w:val="00CC6561"/>
    <w:rsid w:val="00D31D26"/>
    <w:rsid w:val="00D4387D"/>
    <w:rsid w:val="00D7220D"/>
    <w:rsid w:val="00DE1252"/>
    <w:rsid w:val="00E3583E"/>
    <w:rsid w:val="00E51E1F"/>
    <w:rsid w:val="00E57808"/>
    <w:rsid w:val="00E85604"/>
    <w:rsid w:val="00E92C9E"/>
    <w:rsid w:val="00ED6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8AE0"/>
  <w15:docId w15:val="{DEBF433A-19D3-49F6-AFCE-9D25F941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4EF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54EF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60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Wraysbury Primary School</dc:creator>
  <cp:lastModifiedBy>Mrs Morrissey</cp:lastModifiedBy>
  <cp:revision>3</cp:revision>
  <cp:lastPrinted>2024-12-09T08:25:00Z</cp:lastPrinted>
  <dcterms:created xsi:type="dcterms:W3CDTF">2024-12-09T09:02:00Z</dcterms:created>
  <dcterms:modified xsi:type="dcterms:W3CDTF">2024-12-09T20:22:00Z</dcterms:modified>
</cp:coreProperties>
</file>